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B076D" w14:textId="77777777" w:rsidR="00D94D25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14:paraId="5398BA23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14:paraId="2529ACE1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14:paraId="4AD9F740" w14:textId="77777777" w:rsidR="00D94D25" w:rsidRDefault="00D94D25" w:rsidP="00D94D25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E8436A9" w14:textId="77777777" w:rsidR="008C2758" w:rsidRPr="005A72BB" w:rsidRDefault="00777B46" w:rsidP="00777B46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>
        <w:rPr>
          <w:rFonts w:ascii="Times New Roman" w:hAnsi="Times New Roman" w:cs="Times New Roman"/>
          <w:b/>
          <w:i w:val="0"/>
          <w:color w:val="000000" w:themeColor="text1"/>
        </w:rPr>
        <w:t>Кафедра</w:t>
      </w:r>
      <w:r w:rsidR="008C2758"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бизнес-аналитики</w:t>
      </w:r>
    </w:p>
    <w:p w14:paraId="0DACCB96" w14:textId="7EB08E75" w:rsidR="00855632" w:rsidRPr="005A72BB" w:rsidRDefault="00855632" w:rsidP="00855632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Факультет</w:t>
      </w:r>
      <w:r>
        <w:rPr>
          <w:rFonts w:ascii="Times New Roman" w:hAnsi="Times New Roman" w:cs="Times New Roman"/>
          <w:b/>
          <w:i w:val="0"/>
          <w:color w:val="000000" w:themeColor="text1"/>
        </w:rPr>
        <w:t>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налогов, аудита и бизнес-анализа</w:t>
      </w:r>
    </w:p>
    <w:p w14:paraId="7131C310" w14:textId="77777777" w:rsidR="00D94D25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153C91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УТВЕРЖДАЮ</w:t>
      </w:r>
    </w:p>
    <w:p w14:paraId="52C154FA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14:paraId="5DE5CD8A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14:paraId="540B155A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14:paraId="483EFEF4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14:paraId="33C7A7A4" w14:textId="672E28EB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«</w:t>
      </w:r>
      <w:r w:rsidR="00657A43">
        <w:rPr>
          <w:rFonts w:ascii="Times New Roman" w:eastAsia="Arial Unicode MS" w:hAnsi="Times New Roman" w:cs="Times New Roman"/>
          <w:sz w:val="28"/>
          <w:szCs w:val="28"/>
        </w:rPr>
        <w:t>23</w:t>
      </w:r>
      <w:r w:rsidR="00777B46">
        <w:rPr>
          <w:rFonts w:ascii="Times New Roman" w:hAnsi="Times New Roman" w:cs="Times New Roman"/>
          <w:sz w:val="28"/>
          <w:szCs w:val="28"/>
        </w:rPr>
        <w:t xml:space="preserve">» </w:t>
      </w:r>
      <w:r w:rsidR="00657A43">
        <w:rPr>
          <w:rFonts w:ascii="Times New Roman" w:hAnsi="Times New Roman" w:cs="Times New Roman"/>
          <w:sz w:val="28"/>
          <w:szCs w:val="28"/>
        </w:rPr>
        <w:t>апреля</w:t>
      </w:r>
      <w:r w:rsidR="00777B46">
        <w:rPr>
          <w:rFonts w:ascii="Times New Roman" w:hAnsi="Times New Roman" w:cs="Times New Roman"/>
          <w:sz w:val="28"/>
          <w:szCs w:val="28"/>
        </w:rPr>
        <w:t xml:space="preserve"> 2024</w:t>
      </w:r>
      <w:r w:rsidRPr="001640CA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D76FF9F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29391D5A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0F27CE14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05199A94" w14:textId="77777777" w:rsidR="00D94D25" w:rsidRDefault="00D94D25" w:rsidP="00D94D2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424BD3EA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720DA207" w14:textId="77777777" w:rsidR="00D94D25" w:rsidRDefault="00D94D25" w:rsidP="008C2758">
      <w:pPr>
        <w:widowControl w:val="0"/>
        <w:spacing w:line="240" w:lineRule="auto"/>
        <w:ind w:left="2691" w:right="-20" w:hanging="3117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Иззука Т.Б.</w:t>
      </w:r>
    </w:p>
    <w:p w14:paraId="100DE793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4EA40668" w14:textId="660C9355" w:rsidR="00313BE5" w:rsidRPr="00313BE5" w:rsidRDefault="00313BE5" w:rsidP="00313BE5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13B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BI-АНАЛИТИКА</w:t>
      </w:r>
    </w:p>
    <w:p w14:paraId="54A70860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F93B58" w14:textId="77777777" w:rsidR="00D94D25" w:rsidRDefault="00D94D25" w:rsidP="00D94D2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4266768F" w14:textId="77777777" w:rsidR="00D94D25" w:rsidRDefault="00D94D25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6FDF32C0" w14:textId="77777777" w:rsidR="008C2758" w:rsidRDefault="008C2758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43AE9A3" w14:textId="5C62F38D" w:rsidR="00D94D25" w:rsidRDefault="00D94D25" w:rsidP="00313BE5">
      <w:pPr>
        <w:widowControl w:val="0"/>
        <w:spacing w:line="239" w:lineRule="auto"/>
        <w:ind w:left="3248" w:right="1319" w:hanging="2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</w:p>
    <w:p w14:paraId="5B6DAA71" w14:textId="77777777" w:rsidR="00313BE5" w:rsidRPr="00313BE5" w:rsidRDefault="00313BE5" w:rsidP="00313BE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13BE5">
        <w:rPr>
          <w:rFonts w:ascii="Times New Roman" w:eastAsia="Times New Roman" w:hAnsi="Times New Roman" w:cs="Times New Roman"/>
          <w:sz w:val="28"/>
          <w:szCs w:val="28"/>
        </w:rPr>
        <w:t xml:space="preserve">01.04.05 Статистика </w:t>
      </w:r>
    </w:p>
    <w:p w14:paraId="3321DB7F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EE6357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865D008" w14:textId="77777777" w:rsidR="00435BB5" w:rsidRPr="00435BB5" w:rsidRDefault="00435BB5" w:rsidP="00435BB5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5A539CB8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C8E">
        <w:rPr>
          <w:rFonts w:ascii="Times New Roman" w:eastAsia="Times New Roman" w:hAnsi="Times New Roman" w:cs="Times New Roman"/>
          <w:i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54B01529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C8E">
        <w:rPr>
          <w:rFonts w:ascii="Times New Roman" w:eastAsia="Times New Roman" w:hAnsi="Times New Roman" w:cs="Times New Roman"/>
          <w:i/>
          <w:sz w:val="28"/>
          <w:szCs w:val="28"/>
        </w:rPr>
        <w:t>(протокол № 40 от 16 апреля 2024 г.)</w:t>
      </w:r>
    </w:p>
    <w:p w14:paraId="0228A954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CF4B06A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C8E">
        <w:rPr>
          <w:rFonts w:ascii="Times New Roman" w:eastAsia="Times New Roman" w:hAnsi="Times New Roman" w:cs="Times New Roman"/>
          <w:i/>
          <w:sz w:val="28"/>
          <w:szCs w:val="28"/>
        </w:rPr>
        <w:t>Одобрено заседанием Кафедры бизнес-аналитики, Факультета налогов, аудита и бизнес-анализа</w:t>
      </w:r>
    </w:p>
    <w:p w14:paraId="0220B57F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C8E">
        <w:rPr>
          <w:rFonts w:ascii="Times New Roman" w:eastAsia="Times New Roman" w:hAnsi="Times New Roman" w:cs="Times New Roman"/>
          <w:i/>
          <w:sz w:val="28"/>
          <w:szCs w:val="28"/>
        </w:rPr>
        <w:t>(протокол № 09 от 26 марта 2024 г.)</w:t>
      </w:r>
    </w:p>
    <w:p w14:paraId="7037A7E8" w14:textId="77777777" w:rsidR="008C2758" w:rsidRPr="008C2758" w:rsidRDefault="008C2758" w:rsidP="008C275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14:paraId="22316299" w14:textId="77777777" w:rsidR="00435BB5" w:rsidRPr="00435BB5" w:rsidRDefault="00435BB5" w:rsidP="00435B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A05009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02B5BE9" w14:textId="77777777" w:rsidR="00D94D25" w:rsidRDefault="00D94D25" w:rsidP="00D94D25">
      <w:pPr>
        <w:ind w:right="-200"/>
        <w:rPr>
          <w:rFonts w:ascii="Times New Roman" w:eastAsia="Times New Roman" w:hAnsi="Times New Roman" w:cs="Times New Roman"/>
          <w:sz w:val="24"/>
          <w:szCs w:val="24"/>
        </w:rPr>
      </w:pPr>
    </w:p>
    <w:p w14:paraId="0A71D00A" w14:textId="77777777" w:rsidR="00D94D25" w:rsidRPr="009B39B9" w:rsidRDefault="00D94D25" w:rsidP="00D94D2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46D3AB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331E42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7F988EC" w14:textId="77777777" w:rsidR="00D94D25" w:rsidRDefault="008F31D0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 2024</w:t>
      </w:r>
    </w:p>
    <w:p w14:paraId="1B069BE8" w14:textId="77777777" w:rsidR="008C2758" w:rsidRDefault="008C2758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797C269" w14:textId="77777777" w:rsidR="008C2758" w:rsidRDefault="008C2758" w:rsidP="00D94D25">
      <w:pPr>
        <w:widowControl w:val="0"/>
        <w:spacing w:line="249" w:lineRule="auto"/>
        <w:ind w:left="4479" w:right="4168" w:hanging="890"/>
        <w:rPr>
          <w:color w:val="000000"/>
        </w:rPr>
        <w:sectPr w:rsidR="008C2758" w:rsidSect="008D0761">
          <w:pgSz w:w="11906" w:h="16838"/>
          <w:pgMar w:top="1132" w:right="766" w:bottom="0" w:left="1701" w:header="0" w:footer="0" w:gutter="0"/>
          <w:cols w:space="708"/>
          <w:titlePg/>
          <w:docGrid w:linePitch="299"/>
        </w:sectPr>
      </w:pPr>
    </w:p>
    <w:bookmarkEnd w:id="0" w:displacedByCustomXml="next"/>
    <w:sdt>
      <w:sdtPr>
        <w:rPr>
          <w:rFonts w:ascii="Times New Roman" w:eastAsia="Times New Roman" w:hAnsi="Times New Roman" w:cs="Times New Roman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  <w:lang w:eastAsia="ru-RU"/>
        </w:rPr>
      </w:sdtEndPr>
      <w:sdtContent>
        <w:p w14:paraId="440A19A6" w14:textId="77777777" w:rsidR="008C2758" w:rsidRPr="007C36BF" w:rsidRDefault="008C2758" w:rsidP="007C36BF">
          <w:pPr>
            <w:keepNext/>
            <w:keepLines/>
            <w:spacing w:line="276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7C36BF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Содержание</w:t>
          </w:r>
        </w:p>
        <w:p w14:paraId="5286D789" w14:textId="2AC265C1" w:rsidR="007C36BF" w:rsidRPr="007C36BF" w:rsidRDefault="008C275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7C36BF">
            <w:rPr>
              <w:rFonts w:ascii="Times New Roman" w:eastAsia="Times New Roman" w:hAnsi="Times New Roman"/>
              <w:sz w:val="28"/>
              <w:szCs w:val="28"/>
            </w:rPr>
            <w:fldChar w:fldCharType="begin"/>
          </w:r>
          <w:r w:rsidRPr="007C36BF">
            <w:rPr>
              <w:rFonts w:ascii="Times New Roman" w:eastAsia="Times New Roman" w:hAnsi="Times New Roman"/>
              <w:sz w:val="28"/>
              <w:szCs w:val="28"/>
            </w:rPr>
            <w:instrText xml:space="preserve"> TOC \o "1-3" \h \z \u </w:instrText>
          </w:r>
          <w:r w:rsidRPr="007C36BF">
            <w:rPr>
              <w:rFonts w:ascii="Times New Roman" w:eastAsia="Times New Roman" w:hAnsi="Times New Roman"/>
              <w:sz w:val="28"/>
              <w:szCs w:val="28"/>
            </w:rPr>
            <w:fldChar w:fldCharType="separate"/>
          </w:r>
          <w:hyperlink w:anchor="_Toc150210820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1.</w:t>
            </w:r>
            <w:r w:rsid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 xml:space="preserve"> </w:t>
            </w:r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Наименование дисциплины</w:t>
            </w:r>
            <w:r w:rsidR="00EA642D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…………………………………………………………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_Toc150210820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0781A2" w14:textId="679F3289" w:rsidR="007C36BF" w:rsidRPr="007C36BF" w:rsidRDefault="00BB2080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1" w:history="1">
            <w:r w:rsidR="007C36BF" w:rsidRPr="007C36BF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2.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_Toc150210821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04D5AE" w14:textId="20827CAC" w:rsidR="007C36BF" w:rsidRPr="007C36BF" w:rsidRDefault="00BB2080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2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3.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Место дисциплины в структуре образовательной программы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_Toc150210822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864609" w14:textId="0D26A378" w:rsidR="007C36BF" w:rsidRPr="007C36BF" w:rsidRDefault="00BB2080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3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4.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_Toc150210823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39883C" w14:textId="4BC60A25" w:rsidR="007C36BF" w:rsidRPr="007C36BF" w:rsidRDefault="00BB2080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4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5.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_Toc150210824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2C2BC8" w14:textId="7F8DB6D8" w:rsidR="007C36BF" w:rsidRPr="007C36BF" w:rsidRDefault="00BB2080" w:rsidP="007C36BF">
          <w:pPr>
            <w:pStyle w:val="26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5" w:history="1">
            <w:r w:rsidR="007C36BF" w:rsidRPr="007C36BF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5.1. Содержание дисциплины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_Toc150210825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5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6986429" w14:textId="20B3FB23" w:rsidR="007C36BF" w:rsidRPr="007C36BF" w:rsidRDefault="00BB2080" w:rsidP="007C36BF">
          <w:pPr>
            <w:pStyle w:val="26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6" w:history="1">
            <w:r w:rsidR="007C36BF" w:rsidRPr="007C36BF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5.2. Учебно-тематический план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_Toc150210826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7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0F473DD5" w14:textId="3C07B7D7" w:rsidR="007C36BF" w:rsidRPr="007C36BF" w:rsidRDefault="00BB2080" w:rsidP="007C36BF">
          <w:pPr>
            <w:pStyle w:val="26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7" w:history="1">
            <w:r w:rsidR="007C36BF" w:rsidRPr="007C36BF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5.3 Содержание семинаров, практических занятий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_Toc150210827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8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B1BCC0D" w14:textId="4B88DC41" w:rsidR="007C36BF" w:rsidRPr="007C36BF" w:rsidRDefault="00BB2080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8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6.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Перечень учебно-методического обеспечения для самостоятельной работы обучающихся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_Toc150210828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6FE6FD" w14:textId="0EA4FAC7" w:rsidR="007C36BF" w:rsidRPr="007C36BF" w:rsidRDefault="00BB2080" w:rsidP="007C36BF">
          <w:pPr>
            <w:pStyle w:val="26"/>
            <w:tabs>
              <w:tab w:val="clear" w:pos="9345"/>
              <w:tab w:val="left" w:pos="0"/>
              <w:tab w:val="left" w:pos="88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9" w:history="1">
            <w:r w:rsidR="007C36BF" w:rsidRPr="007C36BF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6.1.</w:t>
            </w:r>
            <w:r w:rsidR="007C36BF" w:rsidRPr="007C36BF">
              <w:rPr>
                <w:rFonts w:eastAsiaTheme="minorEastAsia"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_Toc150210829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9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3FD50B3" w14:textId="33583DA6" w:rsidR="007C36BF" w:rsidRPr="007C36BF" w:rsidRDefault="00BB2080" w:rsidP="007C36BF">
          <w:pPr>
            <w:pStyle w:val="26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30" w:history="1">
            <w:r w:rsidR="007C36BF" w:rsidRPr="007C36BF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6.2. Перечень вопросов, заданий, тем для подготовки к текущему контролю (согласно таблице 2)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_Toc150210830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10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680DC63B" w14:textId="4FAAFF55" w:rsidR="007C36BF" w:rsidRPr="007C36BF" w:rsidRDefault="00BB2080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1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7.Фонд оценочных средств для проведения промежуточной аттестации обучающихся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_Toc150210831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7AB227" w14:textId="3DBAA88D" w:rsidR="007C36BF" w:rsidRPr="007C36BF" w:rsidRDefault="00BB2080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2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8.</w:t>
            </w:r>
            <w:r w:rsidR="007C36BF" w:rsidRPr="007C36BF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 xml:space="preserve"> Перечень основной и дополнительной учебной литературы, необходимой для освоения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_Toc150210832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22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117183" w14:textId="1B87195D" w:rsidR="007C36BF" w:rsidRPr="007C36BF" w:rsidRDefault="00BB2080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3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9.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_Toc150210833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3C856E" w14:textId="15F33C0E" w:rsidR="007C36BF" w:rsidRPr="007C36BF" w:rsidRDefault="00BB2080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4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_Toc150210834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D7BACF" w14:textId="67181C98" w:rsidR="007C36BF" w:rsidRPr="007C36BF" w:rsidRDefault="00BB2080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5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_Toc150210835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28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26559D" w14:textId="5465D4E7" w:rsidR="007C36BF" w:rsidRDefault="00BB2080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0210836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_Toc150210836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AF4DA4" w14:textId="5EF0C105" w:rsidR="008C2758" w:rsidRPr="004B191D" w:rsidRDefault="008C2758" w:rsidP="007C36BF">
          <w:pPr>
            <w:widowControl w:val="0"/>
            <w:tabs>
              <w:tab w:val="right" w:leader="dot" w:pos="9923"/>
            </w:tabs>
            <w:autoSpaceDE w:val="0"/>
            <w:autoSpaceDN w:val="0"/>
            <w:adjustRightInd w:val="0"/>
            <w:spacing w:line="276" w:lineRule="auto"/>
            <w:jc w:val="both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7C36BF">
            <w:rPr>
              <w:rFonts w:ascii="Times New Roman" w:eastAsia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1424BBE" w14:textId="77777777" w:rsidR="008C2758" w:rsidRPr="004B191D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7609694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br w:type="page"/>
      </w:r>
    </w:p>
    <w:p w14:paraId="4F7DB4CF" w14:textId="77777777" w:rsidR="008C2758" w:rsidRPr="008C2758" w:rsidRDefault="008C2758" w:rsidP="005415B9">
      <w:pPr>
        <w:keepNext/>
        <w:numPr>
          <w:ilvl w:val="0"/>
          <w:numId w:val="5"/>
        </w:numPr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" w:name="_Toc150210820"/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Наименование дисциплины</w:t>
      </w:r>
      <w:bookmarkEnd w:id="1"/>
    </w:p>
    <w:p w14:paraId="761E6B3E" w14:textId="77777777" w:rsidR="00313BE5" w:rsidRPr="00313BE5" w:rsidRDefault="00313BE5" w:rsidP="00313BE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3BE5">
        <w:rPr>
          <w:rFonts w:ascii="Times New Roman" w:eastAsia="Times New Roman" w:hAnsi="Times New Roman" w:cs="Times New Roman"/>
          <w:color w:val="000000"/>
          <w:sz w:val="28"/>
          <w:szCs w:val="28"/>
        </w:rPr>
        <w:t>BI-аналитика</w:t>
      </w:r>
    </w:p>
    <w:p w14:paraId="248E4B95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2D6B942" w14:textId="77777777" w:rsidR="008C2758" w:rsidRPr="008C2758" w:rsidRDefault="008C2758" w:rsidP="005415B9">
      <w:pPr>
        <w:keepNext/>
        <w:numPr>
          <w:ilvl w:val="0"/>
          <w:numId w:val="5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2" w:name="_Toc150210821"/>
      <w:r w:rsidRPr="008C275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</w:r>
      <w:bookmarkEnd w:id="2"/>
    </w:p>
    <w:p w14:paraId="628E11E9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A13A0E6" w14:textId="77777777" w:rsidR="000D4F1D" w:rsidRPr="006116E9" w:rsidRDefault="008C2758" w:rsidP="008C2758">
      <w:pPr>
        <w:pStyle w:val="11"/>
        <w:jc w:val="right"/>
        <w:rPr>
          <w:color w:val="000000" w:themeColor="text1"/>
          <w:szCs w:val="28"/>
        </w:rPr>
      </w:pPr>
      <w:r w:rsidRPr="008C2758">
        <w:rPr>
          <w:lang w:eastAsia="zh-CN"/>
        </w:rPr>
        <w:t>Таблица 1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392"/>
        <w:gridCol w:w="2148"/>
        <w:gridCol w:w="2409"/>
        <w:gridCol w:w="4106"/>
      </w:tblGrid>
      <w:tr w:rsidR="008A2755" w:rsidRPr="008A2755" w14:paraId="6DF0316C" w14:textId="77777777" w:rsidTr="009D276C">
        <w:tc>
          <w:tcPr>
            <w:tcW w:w="692" w:type="pct"/>
            <w:vAlign w:val="center"/>
          </w:tcPr>
          <w:p w14:paraId="2E104257" w14:textId="77777777" w:rsidR="008A2755" w:rsidRPr="008C2758" w:rsidRDefault="000718FE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компетен</w:t>
            </w:r>
            <w:r w:rsidR="008A2755"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1068" w:type="pct"/>
            <w:vAlign w:val="center"/>
          </w:tcPr>
          <w:p w14:paraId="40CDD295" w14:textId="77777777" w:rsidR="008A2755" w:rsidRPr="008C275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198" w:type="pct"/>
            <w:vAlign w:val="center"/>
          </w:tcPr>
          <w:p w14:paraId="331462D7" w14:textId="77777777" w:rsidR="008A2755" w:rsidRPr="008C2758" w:rsidRDefault="008A2755" w:rsidP="00CA090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042" w:type="pct"/>
            <w:vAlign w:val="center"/>
          </w:tcPr>
          <w:p w14:paraId="30209B3D" w14:textId="77777777" w:rsidR="008A2755" w:rsidRPr="008C275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556E1" w:rsidRPr="008A2755" w14:paraId="70823057" w14:textId="77777777" w:rsidTr="000556E1">
        <w:tc>
          <w:tcPr>
            <w:tcW w:w="5000" w:type="pct"/>
            <w:gridSpan w:val="4"/>
            <w:vAlign w:val="center"/>
          </w:tcPr>
          <w:p w14:paraId="08EFBF15" w14:textId="055DE178" w:rsidR="000556E1" w:rsidRPr="000556E1" w:rsidRDefault="000556E1" w:rsidP="000556E1">
            <w:pPr>
              <w:keepNext/>
              <w:tabs>
                <w:tab w:val="left" w:pos="1134"/>
              </w:tabs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5BCE" w:rsidRPr="008A2755" w14:paraId="76D05C45" w14:textId="77777777" w:rsidTr="009D276C">
        <w:tc>
          <w:tcPr>
            <w:tcW w:w="692" w:type="pct"/>
            <w:vMerge w:val="restart"/>
            <w:vAlign w:val="center"/>
          </w:tcPr>
          <w:p w14:paraId="32A4FA44" w14:textId="577425C4" w:rsidR="008E5BCE" w:rsidRPr="00B12CDD" w:rsidRDefault="008F31D0" w:rsidP="008A2755">
            <w:pPr>
              <w:tabs>
                <w:tab w:val="left" w:pos="0"/>
              </w:tabs>
              <w:ind w:right="31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2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ПК-1</w:t>
            </w:r>
          </w:p>
        </w:tc>
        <w:tc>
          <w:tcPr>
            <w:tcW w:w="1068" w:type="pct"/>
            <w:vMerge w:val="restart"/>
            <w:vAlign w:val="center"/>
          </w:tcPr>
          <w:p w14:paraId="7E21CA42" w14:textId="233952DB" w:rsidR="008E5BCE" w:rsidRPr="008F31D0" w:rsidRDefault="008224F1" w:rsidP="003E1F24">
            <w:pPr>
              <w:tabs>
                <w:tab w:val="left" w:pos="540"/>
              </w:tabs>
              <w:ind w:firstLine="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24F1">
              <w:rPr>
                <w:rFonts w:ascii="Times New Roman" w:hAnsi="Times New Roman" w:cs="Times New Roman"/>
                <w:sz w:val="24"/>
                <w:szCs w:val="24"/>
              </w:rPr>
              <w:t>Способность к организации и управлению процессом методического обеспечения составления бухгалтерской (финансовой) отчетности экономического субъекта и консолидированной отчетности группы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8" w:type="pct"/>
          </w:tcPr>
          <w:p w14:paraId="49003B16" w14:textId="5A027E93" w:rsidR="008E5BCE" w:rsidRPr="000556E1" w:rsidRDefault="008F31D0" w:rsidP="000556E1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1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8224F1" w:rsidRPr="008224F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принципов и методов формирования и актуализации учетной политики экономического субъекта и группы субъектов в целях достижения достоверности и уместности отчетной информации</w:t>
            </w:r>
            <w:r w:rsidR="008224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2" w:type="pct"/>
          </w:tcPr>
          <w:p w14:paraId="28E7A05F" w14:textId="77777777" w:rsidR="008E5BCE" w:rsidRPr="008F57D1" w:rsidRDefault="008E5BCE" w:rsidP="00CA090B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31D0" w:rsidRPr="008F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и методы формирования</w:t>
            </w:r>
            <w:r w:rsidR="008F31D0" w:rsidRPr="008F3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F31D0" w:rsidRPr="008F3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 актуализации</w:t>
            </w:r>
            <w:r w:rsidR="008F3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F31D0" w:rsidRPr="008F3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учетной политики</w:t>
            </w:r>
            <w:r w:rsidR="008F3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F31D0" w:rsidRPr="008F57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экономического субъекта и группы субъектов в целях достижения достоверности и у</w:t>
            </w:r>
            <w:r w:rsidR="008F57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местности отчетной информ</w:t>
            </w:r>
            <w:r w:rsidR="008F57D1" w:rsidRPr="008F57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ации.</w:t>
            </w:r>
          </w:p>
          <w:p w14:paraId="59002D22" w14:textId="77777777" w:rsidR="008E5BCE" w:rsidRPr="0007310B" w:rsidRDefault="008E5BCE" w:rsidP="004A10D6">
            <w:pPr>
              <w:widowControl w:val="0"/>
              <w:tabs>
                <w:tab w:val="left" w:pos="419"/>
                <w:tab w:val="left" w:pos="1252"/>
                <w:tab w:val="left" w:pos="1926"/>
                <w:tab w:val="left" w:pos="2792"/>
                <w:tab w:val="left" w:pos="4015"/>
              </w:tabs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52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целях достижения достоверности и уместности отчетной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</w:t>
            </w:r>
            <w:r w:rsidRPr="004A10D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="004A10D6" w:rsidRP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принципов и методов</w:t>
            </w:r>
            <w:r w:rsidR="004526E9" w:rsidRP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формирования и актуализации учетной политики экономического субъекта и группы субъектов.</w:t>
            </w:r>
          </w:p>
        </w:tc>
      </w:tr>
      <w:tr w:rsidR="008E5BCE" w:rsidRPr="008A2755" w14:paraId="3C7CFFB5" w14:textId="77777777" w:rsidTr="009D276C">
        <w:trPr>
          <w:trHeight w:val="711"/>
        </w:trPr>
        <w:tc>
          <w:tcPr>
            <w:tcW w:w="692" w:type="pct"/>
            <w:vMerge/>
            <w:vAlign w:val="center"/>
          </w:tcPr>
          <w:p w14:paraId="3270CAFD" w14:textId="77777777" w:rsidR="008E5BCE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8" w:type="pct"/>
            <w:vMerge/>
            <w:vAlign w:val="center"/>
          </w:tcPr>
          <w:p w14:paraId="2C281292" w14:textId="77777777" w:rsidR="008E5BCE" w:rsidRPr="00000816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85D2988" w14:textId="2992E3DD" w:rsidR="004526E9" w:rsidRPr="004526E9" w:rsidRDefault="004526E9" w:rsidP="004526E9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6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8224F1" w:rsidRPr="008224F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224F1" w:rsidRPr="008224F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Разрабатывает предложения по интегрированию информационной системы бухгалтерского учета и отчетности в информационную систему экономического субъекта</w:t>
            </w:r>
            <w:r w:rsidRPr="004526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0F0C9D" w14:textId="77777777" w:rsidR="008E5BCE" w:rsidRPr="008E5BCE" w:rsidRDefault="008E5BCE" w:rsidP="008E5BCE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pct"/>
          </w:tcPr>
          <w:p w14:paraId="6163C471" w14:textId="77777777" w:rsidR="008E5BCE" w:rsidRDefault="008E5BCE" w:rsidP="008E5BCE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нципы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 w:rsidR="008C275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одходы </w:t>
            </w:r>
            <w:r w:rsid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интегрированию информационной системы бухгалтерского учета и отчетности в единую информационную систему экономических субъектов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  <w:p w14:paraId="4B7401FC" w14:textId="77777777" w:rsidR="008E5BCE" w:rsidRPr="008E5BCE" w:rsidRDefault="008E5BCE" w:rsidP="005F5E69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осуществлять разработку 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="005F5E69" w:rsidRP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различных</w:t>
            </w:r>
            <w:r w:rsid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5E69" w:rsidRP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r w:rsidRP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5E69" w:rsidRPr="004526E9">
              <w:rPr>
                <w:rFonts w:ascii="Times New Roman" w:eastAsia="Times New Roman" w:hAnsi="Times New Roman" w:cs="Times New Roman"/>
                <w:sz w:val="24"/>
                <w:szCs w:val="24"/>
              </w:rPr>
              <w:t>по интегрированию информационной системы бухг</w:t>
            </w:r>
            <w:r w:rsidR="005F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алтерского учета и отчетности в </w:t>
            </w:r>
            <w:r w:rsidR="005F5E69" w:rsidRPr="004526E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информационную систему</w:t>
            </w:r>
            <w:r w:rsidR="005F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субъектов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-,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микроуровнях организации экономики.</w:t>
            </w:r>
          </w:p>
        </w:tc>
      </w:tr>
      <w:tr w:rsidR="008E5BCE" w:rsidRPr="008A2755" w14:paraId="29EEA0C6" w14:textId="77777777" w:rsidTr="009D276C">
        <w:trPr>
          <w:trHeight w:val="711"/>
        </w:trPr>
        <w:tc>
          <w:tcPr>
            <w:tcW w:w="692" w:type="pct"/>
            <w:vMerge/>
            <w:vAlign w:val="center"/>
          </w:tcPr>
          <w:p w14:paraId="226A9075" w14:textId="77777777" w:rsidR="008E5BCE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8" w:type="pct"/>
            <w:vMerge/>
            <w:vAlign w:val="center"/>
          </w:tcPr>
          <w:p w14:paraId="6D3499D7" w14:textId="77777777" w:rsidR="008E5BCE" w:rsidRPr="00000816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5FEB5EF" w14:textId="6D742289" w:rsidR="008E5BCE" w:rsidRPr="003A3993" w:rsidRDefault="005F5E69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9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  <w:r w:rsidR="008224F1" w:rsidRPr="008224F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 </w:t>
            </w:r>
            <w:r w:rsidR="008224F1" w:rsidRPr="008224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Готовит методическое обеспечение  для: отражения новых операций и объектов в бухгалтерском учете и бухгалтерской (финансовой) отчетности, применения новых национальных и </w:t>
            </w:r>
            <w:r w:rsidR="008224F1" w:rsidRPr="008224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международных стандартов;  формирования внутренних учетно-отчетных стандартов</w:t>
            </w:r>
            <w:r w:rsidRPr="003A39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42" w:type="pct"/>
          </w:tcPr>
          <w:p w14:paraId="679649CB" w14:textId="77777777" w:rsidR="008E5BCE" w:rsidRDefault="008E5BCE" w:rsidP="00E228FF">
            <w:pPr>
              <w:widowControl w:val="0"/>
              <w:tabs>
                <w:tab w:val="left" w:pos="451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33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и методы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отражения новых операций и объектов в бухгалтерском учете и 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бухгалтерской (финансовой) отчетности, возможности применения новых национальн</w:t>
            </w:r>
            <w:r w:rsid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ых и международных стандартов; 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особенности формирования внутренних учетно-отчетных стандартов </w:t>
            </w:r>
            <w:r w:rsidR="008B75B7" w:rsidRP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возможности их исполь</w:t>
            </w:r>
            <w:r w:rsidR="008B75B7" w:rsidRP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зования </w:t>
            </w:r>
            <w:r w:rsidRP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решения различных задач управления экономическими субъектами.</w:t>
            </w:r>
          </w:p>
          <w:p w14:paraId="0B99E4E3" w14:textId="77777777" w:rsidR="008E5BCE" w:rsidRPr="008F0206" w:rsidRDefault="008E5BCE" w:rsidP="008F0206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методическое обеспечение для: отражения новых операций и объектов в бухгалтерском учете и 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бухгалтерской (финансовой) отчетности</w:t>
            </w:r>
            <w:r w:rsid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применения новых национальн</w:t>
            </w:r>
            <w:r w:rsid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ых и международных стандартов; 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формирования внутренних учетно-отчетных стандартов</w:t>
            </w:r>
            <w:r w:rsid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8F020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рел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8F020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="008F020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выбора и обоснован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ленче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решений.</w:t>
            </w:r>
          </w:p>
        </w:tc>
      </w:tr>
    </w:tbl>
    <w:p w14:paraId="2FF11B2D" w14:textId="77777777" w:rsidR="00C24540" w:rsidRPr="00C24540" w:rsidRDefault="00C24540" w:rsidP="00C24540">
      <w:pPr>
        <w:keepNext/>
        <w:tabs>
          <w:tab w:val="left" w:pos="1134"/>
        </w:tabs>
        <w:spacing w:line="240" w:lineRule="auto"/>
        <w:ind w:left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bookmarkStart w:id="3" w:name="_Toc150210822"/>
      <w:bookmarkStart w:id="4" w:name="_Toc466310750"/>
    </w:p>
    <w:p w14:paraId="4FAC49D0" w14:textId="77777777" w:rsidR="00E5480C" w:rsidRPr="00E5480C" w:rsidRDefault="00E5480C" w:rsidP="005415B9">
      <w:pPr>
        <w:keepNext/>
        <w:numPr>
          <w:ilvl w:val="0"/>
          <w:numId w:val="5"/>
        </w:numPr>
        <w:tabs>
          <w:tab w:val="left" w:pos="1134"/>
        </w:tabs>
        <w:spacing w:before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Место дисциплины в структуре образовательной программы</w:t>
      </w:r>
      <w:bookmarkEnd w:id="3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bookmarkEnd w:id="4"/>
    </w:p>
    <w:p w14:paraId="1F98A0CF" w14:textId="77777777" w:rsidR="008D0761" w:rsidRDefault="008D0761" w:rsidP="008D076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DDF00D" w14:textId="44AD77D1" w:rsidR="007849D4" w:rsidRPr="007849D4" w:rsidRDefault="008D0761" w:rsidP="00313BE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Pr="00313BE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313BE5" w:rsidRPr="00313BE5">
        <w:rPr>
          <w:rFonts w:ascii="Times New Roman" w:eastAsia="Times New Roman" w:hAnsi="Times New Roman" w:cs="Times New Roman"/>
          <w:color w:val="000000"/>
          <w:sz w:val="28"/>
          <w:szCs w:val="28"/>
        </w:rPr>
        <w:t>BI-аналитика»</w:t>
      </w:r>
      <w:r w:rsidR="00313BE5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модуля дисциплин по выбору, </w:t>
      </w:r>
      <w:r w:rsidR="00784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углубляющих освоение направленности программы магистратуры </w:t>
      </w:r>
    </w:p>
    <w:p w14:paraId="614F143D" w14:textId="77777777" w:rsidR="007849D4" w:rsidRPr="007849D4" w:rsidRDefault="007849D4" w:rsidP="007849D4">
      <w:pPr>
        <w:pStyle w:val="Style14"/>
        <w:widowControl/>
        <w:spacing w:line="240" w:lineRule="auto"/>
        <w:rPr>
          <w:sz w:val="28"/>
          <w:szCs w:val="28"/>
          <w:lang w:val="ru-RU"/>
        </w:rPr>
      </w:pPr>
    </w:p>
    <w:p w14:paraId="31C8491E" w14:textId="77777777" w:rsidR="00E5480C" w:rsidRPr="007849D4" w:rsidRDefault="00E5480C" w:rsidP="005415B9">
      <w:pPr>
        <w:pStyle w:val="1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bookmarkStart w:id="5" w:name="_Toc150210823"/>
      <w:r w:rsidRPr="007849D4">
        <w:rPr>
          <w:rFonts w:ascii="Times New Roman" w:hAnsi="Times New Roman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0D101CD5" w14:textId="77777777" w:rsidR="006116E9" w:rsidRDefault="006116E9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GoBack"/>
      <w:bookmarkEnd w:id="6"/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3"/>
        <w:gridCol w:w="2516"/>
        <w:gridCol w:w="2516"/>
      </w:tblGrid>
      <w:tr w:rsidR="008D0761" w:rsidRPr="008D0761" w14:paraId="158F2494" w14:textId="77777777" w:rsidTr="008D0761">
        <w:tc>
          <w:tcPr>
            <w:tcW w:w="2498" w:type="pct"/>
            <w:shd w:val="clear" w:color="auto" w:fill="auto"/>
            <w:vAlign w:val="center"/>
          </w:tcPr>
          <w:p w14:paraId="3E2EC2FD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2FB32D0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19D9134E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7C66496" w14:textId="384CF478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="00B4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-й</w:t>
            </w:r>
            <w:r w:rsidR="008D0761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16EB" w:rsidRPr="00300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модуль</w:t>
            </w:r>
          </w:p>
          <w:p w14:paraId="510DB2BF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8D0761" w:rsidRPr="008D0761" w14:paraId="3CEB8BB1" w14:textId="77777777" w:rsidTr="008D0761">
        <w:tc>
          <w:tcPr>
            <w:tcW w:w="2498" w:type="pct"/>
            <w:shd w:val="clear" w:color="auto" w:fill="auto"/>
            <w:vAlign w:val="center"/>
          </w:tcPr>
          <w:p w14:paraId="2F7AF76A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B727973" w14:textId="77777777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3/108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1A9DF63" w14:textId="77777777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108</w:t>
            </w:r>
          </w:p>
        </w:tc>
      </w:tr>
      <w:tr w:rsidR="000B0DA4" w:rsidRPr="008D0761" w14:paraId="3E7B0443" w14:textId="77777777" w:rsidTr="008D0761">
        <w:tc>
          <w:tcPr>
            <w:tcW w:w="2498" w:type="pct"/>
            <w:shd w:val="clear" w:color="auto" w:fill="auto"/>
            <w:vAlign w:val="center"/>
          </w:tcPr>
          <w:p w14:paraId="335ADE04" w14:textId="77777777" w:rsidR="000B0DA4" w:rsidRPr="008D0761" w:rsidRDefault="000B0DA4" w:rsidP="000B0DA4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0041BB1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8A71FC7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30</w:t>
            </w:r>
          </w:p>
        </w:tc>
      </w:tr>
      <w:tr w:rsidR="000B0DA4" w:rsidRPr="008D0761" w14:paraId="0EA1C5B8" w14:textId="77777777" w:rsidTr="008D0761">
        <w:tc>
          <w:tcPr>
            <w:tcW w:w="2498" w:type="pct"/>
            <w:shd w:val="clear" w:color="auto" w:fill="auto"/>
            <w:vAlign w:val="center"/>
          </w:tcPr>
          <w:p w14:paraId="105F58A2" w14:textId="77777777" w:rsidR="000B0DA4" w:rsidRPr="008D0761" w:rsidRDefault="000B0DA4" w:rsidP="000B0DA4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4D7ED9C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AC33A55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0B0DA4" w:rsidRPr="008D0761" w14:paraId="5556A8B8" w14:textId="77777777" w:rsidTr="008D0761">
        <w:tc>
          <w:tcPr>
            <w:tcW w:w="2498" w:type="pct"/>
            <w:shd w:val="clear" w:color="auto" w:fill="auto"/>
            <w:vAlign w:val="center"/>
          </w:tcPr>
          <w:p w14:paraId="6F2ADA77" w14:textId="77777777" w:rsidR="000B0DA4" w:rsidRPr="008D0761" w:rsidRDefault="000B0DA4" w:rsidP="000B0DA4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A0BF107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72A85AB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0B0DA4" w:rsidRPr="008D0761" w14:paraId="4C7883E7" w14:textId="77777777" w:rsidTr="008D0761">
        <w:tc>
          <w:tcPr>
            <w:tcW w:w="2498" w:type="pct"/>
            <w:shd w:val="clear" w:color="auto" w:fill="auto"/>
            <w:vAlign w:val="center"/>
          </w:tcPr>
          <w:p w14:paraId="78936C23" w14:textId="77777777" w:rsidR="000B0DA4" w:rsidRPr="008D0761" w:rsidRDefault="000B0DA4" w:rsidP="000B0DA4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AA87DFD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CF635BE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78</w:t>
            </w:r>
          </w:p>
        </w:tc>
      </w:tr>
      <w:tr w:rsidR="008D0761" w:rsidRPr="008D0761" w14:paraId="308FBF87" w14:textId="77777777" w:rsidTr="008D0761">
        <w:tc>
          <w:tcPr>
            <w:tcW w:w="2498" w:type="pct"/>
            <w:shd w:val="clear" w:color="auto" w:fill="auto"/>
            <w:vAlign w:val="center"/>
          </w:tcPr>
          <w:p w14:paraId="46691281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7F7B3AF" w14:textId="77777777" w:rsidR="008D0761" w:rsidRPr="008D0761" w:rsidRDefault="00311517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4B50BBB" w14:textId="77777777" w:rsidR="008D0761" w:rsidRPr="008D0761" w:rsidRDefault="00311517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</w:tr>
      <w:tr w:rsidR="008D0761" w:rsidRPr="008D0761" w14:paraId="282C077A" w14:textId="77777777" w:rsidTr="008D0761">
        <w:tc>
          <w:tcPr>
            <w:tcW w:w="2498" w:type="pct"/>
            <w:shd w:val="clear" w:color="auto" w:fill="auto"/>
            <w:vAlign w:val="center"/>
          </w:tcPr>
          <w:p w14:paraId="15B37989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14A27EE" w14:textId="77777777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4EAA0EA" w14:textId="77777777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3C279E53" w14:textId="77777777" w:rsidR="00E5480C" w:rsidRPr="00E5480C" w:rsidRDefault="00E5480C" w:rsidP="005415B9">
      <w:pPr>
        <w:keepNext/>
        <w:numPr>
          <w:ilvl w:val="0"/>
          <w:numId w:val="5"/>
        </w:numPr>
        <w:spacing w:before="24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7" w:name="_Toc466310752"/>
      <w:bookmarkStart w:id="8" w:name="_Toc150210824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14:paraId="56F1A92C" w14:textId="77777777" w:rsidR="00E5480C" w:rsidRPr="00E5480C" w:rsidRDefault="00E5480C" w:rsidP="00E5480C">
      <w:pPr>
        <w:keepNext/>
        <w:spacing w:before="240"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9" w:name="_Toc466310753"/>
      <w:bookmarkStart w:id="10" w:name="_Toc150210825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5.1. Содержание дисциплины</w:t>
      </w:r>
      <w:bookmarkEnd w:id="9"/>
      <w:bookmarkEnd w:id="10"/>
    </w:p>
    <w:p w14:paraId="0FF3E0B8" w14:textId="77777777" w:rsidR="009163F2" w:rsidRPr="00D5003D" w:rsidRDefault="009163F2" w:rsidP="00D5003D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009D41" w14:textId="77777777" w:rsidR="00D5003D" w:rsidRPr="00D5003D" w:rsidRDefault="00D5003D" w:rsidP="00D5003D">
      <w:pPr>
        <w:tabs>
          <w:tab w:val="center" w:pos="1134"/>
          <w:tab w:val="center" w:pos="2587"/>
          <w:tab w:val="center" w:pos="4004"/>
          <w:tab w:val="center" w:pos="5550"/>
          <w:tab w:val="center" w:pos="7482"/>
          <w:tab w:val="center" w:pos="885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Pr="00D5003D">
        <w:rPr>
          <w:rFonts w:ascii="Times New Roman" w:hAnsi="Times New Roman" w:cs="Times New Roman"/>
          <w:b/>
          <w:sz w:val="28"/>
          <w:szCs w:val="28"/>
        </w:rPr>
        <w:tab/>
        <w:t xml:space="preserve">Методика формирования и анализа интегрированной отчетности </w:t>
      </w:r>
    </w:p>
    <w:p w14:paraId="249D991D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07A07C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 xml:space="preserve">Экономическая сущность интегрированного отчета организации. Зарубежный опыт развития корпоративной отчетности и возможности его адаптации. Международные основы интегрированной отчетности. </w:t>
      </w:r>
    </w:p>
    <w:p w14:paraId="38A4A2AB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lastRenderedPageBreak/>
        <w:t>Особенности проведения анализа интегрированной отчетности. Направления, виды и основные этапы анализа интегрированной отчетности. Объекты анализа</w:t>
      </w:r>
      <w:r w:rsidRPr="00D500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</w:rPr>
        <w:t>интегрированной отчетности. Предмет анализа интегрированной отчетности. Факторы, обуславливающие необходимость составления интегрированной отчетности организаций. Различия между финансовой и интегрированной отчетностью. Направления совершенствования анализа интегрированной отчетности.</w:t>
      </w:r>
    </w:p>
    <w:p w14:paraId="1F0149FF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 xml:space="preserve">Традиционные методы финансового анализа: горизонтальный, вертикальный, трендовый, анализ финансовых коэффициентов, сравнительный, факторный.  Цели показателей устойчивости.  Нормативные показатели и сравнительные рыночные индикаторы. Агрегированные и многомерные показатели. Статические и динамические показатели. Общие и специфические показатели.  Система сбалансированных показателей. Системы показателей для оценки социальной эффективности. Индикаторы управления рисками. Оценка стратегического положения компании: анализ внешней и внутренней среды. Методы создания стоимости. Математические модели и методы в анализе и их характеристика. Задачи и сущность моделирования взаимосвязей между результативными показателями и факторами (детерминированные и стохастические модели). Выбор метода анализа и получение объективной оценки деятельности организации.  </w:t>
      </w:r>
    </w:p>
    <w:p w14:paraId="0F80873E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D11390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b/>
          <w:sz w:val="28"/>
          <w:szCs w:val="28"/>
        </w:rPr>
        <w:t xml:space="preserve">Тема 2. Информационное обеспечение анализа интегрированной отчетности </w:t>
      </w:r>
    </w:p>
    <w:p w14:paraId="7FE8646F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61F076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Международный стандарт интегрированной отчетности. Международное руководство по отчетности в области устойчивого развития – Международный совет по интегрированной отчетности (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Integrated</w:t>
      </w:r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Reporting</w:t>
      </w:r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Council</w:t>
      </w:r>
      <w:r w:rsidRPr="00D5003D">
        <w:rPr>
          <w:rFonts w:ascii="Times New Roman" w:hAnsi="Times New Roman" w:cs="Times New Roman"/>
          <w:sz w:val="28"/>
          <w:szCs w:val="28"/>
        </w:rPr>
        <w:t xml:space="preserve"> – 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IIRC</w:t>
      </w:r>
      <w:r w:rsidRPr="00D5003D">
        <w:rPr>
          <w:rFonts w:ascii="Times New Roman" w:hAnsi="Times New Roman" w:cs="Times New Roman"/>
          <w:sz w:val="28"/>
          <w:szCs w:val="28"/>
        </w:rPr>
        <w:t>), Инициатива по глобальной отчетности (</w:t>
      </w:r>
      <w:proofErr w:type="spellStart"/>
      <w:r w:rsidRPr="00D5003D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03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03D">
        <w:rPr>
          <w:rFonts w:ascii="Times New Roman" w:hAnsi="Times New Roman" w:cs="Times New Roman"/>
          <w:sz w:val="28"/>
          <w:szCs w:val="28"/>
        </w:rPr>
        <w:t>Reporting</w:t>
      </w:r>
      <w:proofErr w:type="spellEnd"/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03D">
        <w:rPr>
          <w:rFonts w:ascii="Times New Roman" w:hAnsi="Times New Roman" w:cs="Times New Roman"/>
          <w:sz w:val="28"/>
          <w:szCs w:val="28"/>
        </w:rPr>
        <w:t>Initiative</w:t>
      </w:r>
      <w:proofErr w:type="spellEnd"/>
      <w:r w:rsidRPr="00D5003D">
        <w:rPr>
          <w:rFonts w:ascii="Times New Roman" w:hAnsi="Times New Roman" w:cs="Times New Roman"/>
          <w:sz w:val="28"/>
          <w:szCs w:val="28"/>
        </w:rPr>
        <w:t>, GRI). Проект международной структуры интегрированной отчетности.</w:t>
      </w:r>
    </w:p>
    <w:p w14:paraId="75529556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Основные итоги реформирования и последовательного сближения российского учета с международными требованиями.  Российская региональная сеть по интегрированной отчетности.</w:t>
      </w:r>
      <w:hyperlink r:id="rId11" w:anchor="i00421">
        <w:r w:rsidRPr="00D5003D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D5003D">
        <w:rPr>
          <w:rFonts w:ascii="Times New Roman" w:hAnsi="Times New Roman" w:cs="Times New Roman"/>
          <w:sz w:val="28"/>
          <w:szCs w:val="28"/>
        </w:rPr>
        <w:t>Применение интегрированной отчетности. Операционный контроль и управление финансовыми рисками.</w:t>
      </w:r>
      <w:r w:rsidRPr="00D5003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14:paraId="7C380677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Структурные элементы информации, подлежащей включению в интегрированных отчет. Взаимодействие и взаимосвязь интегрированной отчетности с другими отчетами. Требования в отношении структурных элементов, подлежащих включению в интегрированную отчетность: обзор организации и внешняя среда; управление; возможности и риски; стратегия и распределение ресурсов;</w:t>
      </w:r>
      <w:r w:rsidRPr="00D5003D">
        <w:rPr>
          <w:rFonts w:ascii="Times New Roman" w:hAnsi="Times New Roman" w:cs="Times New Roman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</w:rPr>
        <w:t>бизнес-модель; деятельность; перспективы на будущее; основа для подготовки и представления.</w:t>
      </w:r>
    </w:p>
    <w:p w14:paraId="0C5CF7BF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 xml:space="preserve">Нефинансовая информация в отчетности. Отражение нефинансовой информации с экономической и социальной точек зрения в интегрированной отчетности. Формирование аналитической информации. Повышение прозрачности и достоверности раскрываемой информации. </w:t>
      </w:r>
    </w:p>
    <w:p w14:paraId="65991F3E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 xml:space="preserve">Инвесторы – пользователи интегрированных отчетов компаний. Состав инвесторов компаний и цели, преследуемые ими. Значение интегрированной отчетности </w:t>
      </w:r>
      <w:r w:rsidRPr="00D5003D">
        <w:rPr>
          <w:rFonts w:ascii="Times New Roman" w:hAnsi="Times New Roman" w:cs="Times New Roman"/>
          <w:sz w:val="28"/>
          <w:szCs w:val="28"/>
        </w:rPr>
        <w:lastRenderedPageBreak/>
        <w:t xml:space="preserve">в обеспечении информационной прозрачности и подотчетности бизнеса, роста конкурентоспособности и повышения рейтинга на финансовых рынках. </w:t>
      </w:r>
    </w:p>
    <w:p w14:paraId="3E508AF4" w14:textId="77777777" w:rsidR="00374970" w:rsidRDefault="00374970" w:rsidP="00D5003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EF8F07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03D">
        <w:rPr>
          <w:rFonts w:ascii="Times New Roman" w:hAnsi="Times New Roman" w:cs="Times New Roman"/>
          <w:b/>
          <w:sz w:val="28"/>
          <w:szCs w:val="28"/>
        </w:rPr>
        <w:t>Тема 3. Основные концепции интегрированной отчетности и принципы ее формирования</w:t>
      </w:r>
    </w:p>
    <w:p w14:paraId="2B4ED7F6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ABFB8BC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Основные концепции интегрированной отчетности в части финансовых показателей. Принципы и методы формирования интегрированного отчета организации. Преимущества и недостатки интегрированной отчетности. Краткая характеристика шести видов капитала: финансового, промышленного, интеллектуального, человеческого, социального и природного капитала. Показатели для анализа капитала.</w:t>
      </w:r>
    </w:p>
    <w:p w14:paraId="781EB8E5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Содержание основных принципов формирования интегрированной отчетности: стратегическая направленность и ориентация на будущее; взаимосвязь информации; отношения с заинтересованными сторонами; существенность; краткость; достоверность и полнота; постоянство и сопоставимость. Процесс определения существенности и границы интегрированной отчетности.</w:t>
      </w:r>
    </w:p>
    <w:p w14:paraId="4DA816A9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7A39C5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03D">
        <w:rPr>
          <w:rFonts w:ascii="Times New Roman" w:hAnsi="Times New Roman" w:cs="Times New Roman"/>
          <w:b/>
          <w:sz w:val="28"/>
          <w:szCs w:val="28"/>
        </w:rPr>
        <w:t>Тема 4. Управленческий анализ как информационная база формирования интегрированной отчетности</w:t>
      </w:r>
    </w:p>
    <w:p w14:paraId="20071562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ACC09C6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Информация управленческого анализа о финансовых и нефинансовых показателях, характеризующих внутренние бизнес-процессы, взаимоотношения с клиентами, обучение и развитие персонала, воздействие на окружающую природную среду и др., необходимая для формирования интегрированной отчетности. Планирование процесса формирования интегрированной отчетности.</w:t>
      </w:r>
    </w:p>
    <w:p w14:paraId="109FBB1D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Положительный эффект от внедрения интегрированной отчетности: внешний (сближение с требованиями и принципами МСФО) и внутренний эффекты (формирование единого информационного пространства). Состояние и перспективы процесса внедрения интегрированной отчетности в России в современных условиях.</w:t>
      </w:r>
    </w:p>
    <w:p w14:paraId="5AD9F444" w14:textId="77777777" w:rsidR="00E5480C" w:rsidRDefault="00E5480C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67CBF66" w14:textId="77777777" w:rsidR="00E5480C" w:rsidRPr="00E5480C" w:rsidRDefault="00E5480C" w:rsidP="00E5480C">
      <w:pPr>
        <w:keepNext/>
        <w:spacing w:line="360" w:lineRule="auto"/>
        <w:ind w:right="-766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bookmarkStart w:id="11" w:name="_Toc150210826"/>
      <w:r w:rsidRPr="00E5480C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5.2. Учебно-тематический план</w:t>
      </w:r>
      <w:bookmarkEnd w:id="11"/>
    </w:p>
    <w:p w14:paraId="472E487C" w14:textId="53EC08B8" w:rsidR="00254882" w:rsidRPr="0063670F" w:rsidRDefault="00374970" w:rsidP="0063670F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8"/>
        <w:gridCol w:w="2663"/>
        <w:gridCol w:w="839"/>
        <w:gridCol w:w="979"/>
        <w:gridCol w:w="979"/>
        <w:gridCol w:w="1396"/>
        <w:gridCol w:w="1215"/>
        <w:gridCol w:w="1436"/>
      </w:tblGrid>
      <w:tr w:rsidR="00E10A77" w:rsidRPr="00E8094D" w14:paraId="3B197A70" w14:textId="77777777" w:rsidTr="001506B7">
        <w:trPr>
          <w:trHeight w:val="357"/>
        </w:trPr>
        <w:tc>
          <w:tcPr>
            <w:tcW w:w="273" w:type="pct"/>
            <w:vMerge w:val="restart"/>
            <w:vAlign w:val="center"/>
          </w:tcPr>
          <w:p w14:paraId="559F99CF" w14:textId="77777777" w:rsidR="00E10A77" w:rsidRPr="004738DE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66DC6F17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24" w:type="pct"/>
            <w:vMerge w:val="restart"/>
            <w:vAlign w:val="center"/>
          </w:tcPr>
          <w:p w14:paraId="319EBDD7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89" w:type="pct"/>
            <w:gridSpan w:val="5"/>
            <w:vAlign w:val="center"/>
          </w:tcPr>
          <w:p w14:paraId="31E5BDF1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14:paraId="55B4A269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C78A83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10A77" w:rsidRPr="00E8094D" w14:paraId="51C26304" w14:textId="77777777" w:rsidTr="000C4327">
        <w:trPr>
          <w:trHeight w:val="440"/>
        </w:trPr>
        <w:tc>
          <w:tcPr>
            <w:tcW w:w="273" w:type="pct"/>
            <w:vMerge/>
          </w:tcPr>
          <w:p w14:paraId="5B7AF307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16CA334E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661EF00E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14:paraId="4BEC362E" w14:textId="77777777" w:rsidR="000F77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 w:rsidR="000F7777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FE76E88" w14:textId="77777777" w:rsidR="00E10A77" w:rsidRPr="00F2521F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 w:rsidR="00FA77CF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604" w:type="pct"/>
            <w:vMerge w:val="restart"/>
            <w:vAlign w:val="center"/>
          </w:tcPr>
          <w:p w14:paraId="2C883FDC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14" w:type="pct"/>
            <w:vMerge/>
          </w:tcPr>
          <w:p w14:paraId="02069658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77" w:rsidRPr="00E8094D" w14:paraId="164C5534" w14:textId="77777777" w:rsidTr="000C4327">
        <w:trPr>
          <w:trHeight w:val="143"/>
        </w:trPr>
        <w:tc>
          <w:tcPr>
            <w:tcW w:w="273" w:type="pct"/>
            <w:vMerge/>
          </w:tcPr>
          <w:p w14:paraId="295D8160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03390018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3CC53F62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14:paraId="761D61F3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Общая, в т.ч.</w:t>
            </w:r>
          </w:p>
        </w:tc>
        <w:tc>
          <w:tcPr>
            <w:tcW w:w="487" w:type="pct"/>
            <w:vAlign w:val="center"/>
          </w:tcPr>
          <w:p w14:paraId="6043A5D4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4" w:type="pct"/>
            <w:vAlign w:val="center"/>
          </w:tcPr>
          <w:p w14:paraId="1E3DAE47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04" w:type="pct"/>
            <w:vMerge/>
          </w:tcPr>
          <w:p w14:paraId="3F53A1B9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06701E70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3D3E" w:rsidRPr="006D3D3E" w14:paraId="617804F0" w14:textId="77777777" w:rsidTr="006D3D3E">
        <w:trPr>
          <w:trHeight w:val="858"/>
        </w:trPr>
        <w:tc>
          <w:tcPr>
            <w:tcW w:w="273" w:type="pct"/>
          </w:tcPr>
          <w:p w14:paraId="096D6D4F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4" w:type="pct"/>
          </w:tcPr>
          <w:p w14:paraId="460712C4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3D3E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формирования и анализа интегрированной отчетности</w:t>
            </w:r>
          </w:p>
        </w:tc>
        <w:tc>
          <w:tcPr>
            <w:tcW w:w="417" w:type="pct"/>
          </w:tcPr>
          <w:p w14:paraId="1867C358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487" w:type="pct"/>
          </w:tcPr>
          <w:p w14:paraId="5FBDCE26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487" w:type="pct"/>
          </w:tcPr>
          <w:p w14:paraId="0F9A7714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694" w:type="pct"/>
          </w:tcPr>
          <w:p w14:paraId="33D6E3A1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55E75527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4" w:type="pct"/>
            <w:vMerge w:val="restart"/>
            <w:vAlign w:val="center"/>
          </w:tcPr>
          <w:p w14:paraId="26BAA5D1" w14:textId="77777777" w:rsidR="006D3D3E" w:rsidRPr="006D3D3E" w:rsidRDefault="006D3D3E" w:rsidP="006D3D3E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групповая дискуссия, разбор практических си</w:t>
            </w:r>
            <w:r w:rsidRPr="006D3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туаций, устный опрос, </w:t>
            </w:r>
            <w:proofErr w:type="spellStart"/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промежу</w:t>
            </w:r>
            <w:proofErr w:type="spellEnd"/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-точное тестирование</w:t>
            </w:r>
          </w:p>
        </w:tc>
      </w:tr>
      <w:tr w:rsidR="006D3D3E" w:rsidRPr="006D3D3E" w14:paraId="7F3CC145" w14:textId="77777777" w:rsidTr="000C4327">
        <w:trPr>
          <w:trHeight w:val="418"/>
        </w:trPr>
        <w:tc>
          <w:tcPr>
            <w:tcW w:w="273" w:type="pct"/>
          </w:tcPr>
          <w:p w14:paraId="54624600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4" w:type="pct"/>
          </w:tcPr>
          <w:p w14:paraId="59244D88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Информационное обеспечение анализа инте</w:t>
            </w:r>
            <w:r w:rsidRPr="006D3D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грированной отчетности</w:t>
            </w:r>
          </w:p>
        </w:tc>
        <w:tc>
          <w:tcPr>
            <w:tcW w:w="417" w:type="pct"/>
          </w:tcPr>
          <w:p w14:paraId="60BF4AF2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27</w:t>
            </w:r>
          </w:p>
        </w:tc>
        <w:tc>
          <w:tcPr>
            <w:tcW w:w="487" w:type="pct"/>
          </w:tcPr>
          <w:p w14:paraId="25AB1F60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487" w:type="pct"/>
          </w:tcPr>
          <w:p w14:paraId="30DF6A36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694" w:type="pct"/>
          </w:tcPr>
          <w:p w14:paraId="05FA6646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723237EF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4" w:type="pct"/>
            <w:vMerge/>
          </w:tcPr>
          <w:p w14:paraId="0B98C7FC" w14:textId="77777777" w:rsidR="006D3D3E" w:rsidRPr="006D3D3E" w:rsidRDefault="006D3D3E" w:rsidP="006D3D3E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D3E" w:rsidRPr="006D3D3E" w14:paraId="2C28A4DA" w14:textId="77777777" w:rsidTr="000C4327">
        <w:trPr>
          <w:trHeight w:val="403"/>
        </w:trPr>
        <w:tc>
          <w:tcPr>
            <w:tcW w:w="273" w:type="pct"/>
          </w:tcPr>
          <w:p w14:paraId="58CF7325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24" w:type="pct"/>
          </w:tcPr>
          <w:p w14:paraId="29812EAE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концепции интегрированной отчетности и принципы ее формирования</w:t>
            </w:r>
          </w:p>
        </w:tc>
        <w:tc>
          <w:tcPr>
            <w:tcW w:w="417" w:type="pct"/>
          </w:tcPr>
          <w:p w14:paraId="5BE893B0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0476B5E9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592D5F7E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3CB5594A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142F30AC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4" w:type="pct"/>
            <w:vMerge/>
          </w:tcPr>
          <w:p w14:paraId="716AE037" w14:textId="77777777" w:rsidR="006D3D3E" w:rsidRPr="006D3D3E" w:rsidRDefault="006D3D3E" w:rsidP="006D3D3E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D3E" w:rsidRPr="006D3D3E" w14:paraId="398E8FF0" w14:textId="77777777" w:rsidTr="000C4327">
        <w:trPr>
          <w:trHeight w:val="403"/>
        </w:trPr>
        <w:tc>
          <w:tcPr>
            <w:tcW w:w="273" w:type="pct"/>
          </w:tcPr>
          <w:p w14:paraId="2E49173D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4" w:type="pct"/>
          </w:tcPr>
          <w:p w14:paraId="450D430C" w14:textId="77777777" w:rsidR="006D3D3E" w:rsidRPr="006D3D3E" w:rsidRDefault="006D3D3E" w:rsidP="006D3D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Управленческий анализ как информационная база формирования интегрированной отчетности </w:t>
            </w:r>
          </w:p>
        </w:tc>
        <w:tc>
          <w:tcPr>
            <w:tcW w:w="417" w:type="pct"/>
          </w:tcPr>
          <w:p w14:paraId="28D1EC91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28</w:t>
            </w:r>
          </w:p>
        </w:tc>
        <w:tc>
          <w:tcPr>
            <w:tcW w:w="487" w:type="pct"/>
          </w:tcPr>
          <w:p w14:paraId="186D3BEA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31A02D31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68F27894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3908C66B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4" w:type="pct"/>
            <w:vMerge/>
          </w:tcPr>
          <w:p w14:paraId="20B0CBFE" w14:textId="77777777" w:rsidR="006D3D3E" w:rsidRPr="006D3D3E" w:rsidRDefault="006D3D3E" w:rsidP="006D3D3E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D3E" w:rsidRPr="006D3D3E" w14:paraId="65182893" w14:textId="77777777" w:rsidTr="00E41F0D">
        <w:trPr>
          <w:trHeight w:val="870"/>
        </w:trPr>
        <w:tc>
          <w:tcPr>
            <w:tcW w:w="273" w:type="pct"/>
          </w:tcPr>
          <w:p w14:paraId="2D34BAA9" w14:textId="77777777" w:rsidR="006D3D3E" w:rsidRPr="006D3D3E" w:rsidRDefault="006D3D3E" w:rsidP="006D3D3E">
            <w:pPr>
              <w:spacing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</w:tcPr>
          <w:p w14:paraId="5AE9C261" w14:textId="77777777" w:rsidR="006D3D3E" w:rsidRPr="006D3D3E" w:rsidRDefault="006D3D3E" w:rsidP="006D3D3E">
            <w:pPr>
              <w:spacing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  <w:p w14:paraId="54D2ED09" w14:textId="77777777" w:rsidR="006D3D3E" w:rsidRPr="006D3D3E" w:rsidRDefault="006D3D3E" w:rsidP="00E41F0D">
            <w:pPr>
              <w:spacing w:line="240" w:lineRule="auto"/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C5E64" w14:textId="77777777" w:rsidR="006D3D3E" w:rsidRPr="006D3D3E" w:rsidRDefault="006D3D3E" w:rsidP="006D3D3E">
            <w:pPr>
              <w:spacing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331E004A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D3D3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6D3D3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6D3D3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108</w:t>
            </w:r>
            <w:r w:rsidRPr="006D3D3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487" w:type="pct"/>
          </w:tcPr>
          <w:p w14:paraId="20FDE82F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87" w:type="pct"/>
          </w:tcPr>
          <w:p w14:paraId="47C1099F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" w:type="pct"/>
          </w:tcPr>
          <w:p w14:paraId="539AFB97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04" w:type="pct"/>
          </w:tcPr>
          <w:p w14:paraId="7BB2C018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  <w:p w14:paraId="13805CAC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</w:tcPr>
          <w:p w14:paraId="3E6FE104" w14:textId="77777777" w:rsidR="006D3D3E" w:rsidRPr="006D3D3E" w:rsidRDefault="006D3D3E" w:rsidP="00E41F0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E41F0D">
              <w:rPr>
                <w:rFonts w:ascii="Times New Roman" w:hAnsi="Times New Roman" w:cs="Times New Roman"/>
                <w:sz w:val="24"/>
                <w:szCs w:val="24"/>
              </w:rPr>
              <w:t>ДТЗ</w:t>
            </w: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0A77" w:rsidRPr="006D3D3E" w14:paraId="6A05AC54" w14:textId="77777777" w:rsidTr="00030F60">
        <w:trPr>
          <w:trHeight w:val="222"/>
        </w:trPr>
        <w:tc>
          <w:tcPr>
            <w:tcW w:w="273" w:type="pct"/>
          </w:tcPr>
          <w:p w14:paraId="6AD96C3C" w14:textId="77777777" w:rsidR="00E10A77" w:rsidRPr="006D3D3E" w:rsidRDefault="00E10A77" w:rsidP="001C5960">
            <w:pPr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pct"/>
          </w:tcPr>
          <w:p w14:paraId="321A3C06" w14:textId="77777777" w:rsidR="00E10A77" w:rsidRPr="006D3D3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  <w:p w14:paraId="337D8055" w14:textId="77777777" w:rsidR="00030F60" w:rsidRPr="006D3D3E" w:rsidRDefault="00030F60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70B101A9" w14:textId="77777777" w:rsidR="00E10A77" w:rsidRPr="006D3D3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7" w:type="pct"/>
          </w:tcPr>
          <w:p w14:paraId="5199A6DB" w14:textId="77777777" w:rsidR="00E10A77" w:rsidRPr="006D3D3E" w:rsidRDefault="00ED2032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1A71" w:rsidRPr="006D3D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0EA30025" w14:textId="77777777" w:rsidR="00E10A77" w:rsidRPr="006D3D3E" w:rsidRDefault="00ED2032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" w:type="pct"/>
          </w:tcPr>
          <w:p w14:paraId="1E494417" w14:textId="77777777" w:rsidR="00E10A77" w:rsidRPr="006D3D3E" w:rsidRDefault="00ED2032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4" w:type="pct"/>
            <w:shd w:val="clear" w:color="auto" w:fill="auto"/>
          </w:tcPr>
          <w:p w14:paraId="7BC5E61E" w14:textId="77777777" w:rsidR="00E10A77" w:rsidRPr="006D3D3E" w:rsidRDefault="00ED2032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14" w:type="pct"/>
          </w:tcPr>
          <w:p w14:paraId="7219FCD7" w14:textId="77777777" w:rsidR="00E10A77" w:rsidRPr="006D3D3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B105D4" w14:textId="634D822D" w:rsidR="00FA77CF" w:rsidRDefault="00FA77CF" w:rsidP="00FA77CF">
      <w:pPr>
        <w:jc w:val="both"/>
        <w:rPr>
          <w:rFonts w:ascii="Times New Roman" w:hAnsi="Times New Roman" w:cs="Times New Roman"/>
          <w:sz w:val="24"/>
          <w:szCs w:val="24"/>
        </w:rPr>
      </w:pPr>
      <w:r w:rsidRPr="0085756E"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F87DC3A" w14:textId="2D227923" w:rsidR="008476CA" w:rsidRDefault="008476CA" w:rsidP="00FA77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8DFA13" w14:textId="55BDF842" w:rsidR="008476CA" w:rsidRDefault="008476CA" w:rsidP="00FA77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E9DF1B" w14:textId="77777777" w:rsidR="008476CA" w:rsidRPr="00FA77CF" w:rsidRDefault="008476CA" w:rsidP="00FA77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3984C4" w14:textId="77777777" w:rsidR="004B191D" w:rsidRPr="004B191D" w:rsidRDefault="004B191D" w:rsidP="004B191D">
      <w:pPr>
        <w:keepNext/>
        <w:spacing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2" w:name="_Toc89619179"/>
      <w:bookmarkStart w:id="13" w:name="_Toc150210827"/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5.3 Содержание семинаров, практических занятий</w:t>
      </w:r>
      <w:bookmarkEnd w:id="12"/>
      <w:bookmarkEnd w:id="13"/>
    </w:p>
    <w:p w14:paraId="39A6F24D" w14:textId="77777777" w:rsidR="00F70AF3" w:rsidRPr="00B86C8D" w:rsidRDefault="00F70AF3" w:rsidP="00F70AF3">
      <w:pPr>
        <w:spacing w:line="240" w:lineRule="auto"/>
        <w:jc w:val="right"/>
        <w:rPr>
          <w:rFonts w:ascii="Times New Roman" w:eastAsia="+mj-ea" w:hAnsi="Times New Roman"/>
          <w:b/>
          <w:bCs/>
          <w:kern w:val="24"/>
          <w:sz w:val="24"/>
          <w:szCs w:val="24"/>
        </w:rPr>
      </w:pPr>
      <w:r w:rsidRPr="00FB668C">
        <w:rPr>
          <w:rFonts w:ascii="Times New Roman" w:hAnsi="Times New Roman"/>
          <w:sz w:val="28"/>
          <w:szCs w:val="28"/>
        </w:rPr>
        <w:t xml:space="preserve">Таблица </w:t>
      </w:r>
      <w:r w:rsidR="0085756E">
        <w:rPr>
          <w:rFonts w:ascii="Times New Roman" w:hAnsi="Times New Roman"/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5251"/>
        <w:gridCol w:w="2419"/>
      </w:tblGrid>
      <w:tr w:rsidR="00F70AF3" w:rsidRPr="00103C4A" w14:paraId="0C0B5B66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A360F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8CD9E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C369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4FD05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85756E" w:rsidRPr="0085756E" w14:paraId="364BB936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FC79" w14:textId="77777777" w:rsidR="0085756E" w:rsidRPr="0085756E" w:rsidRDefault="0085756E" w:rsidP="0085756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Pr="008575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Методика формирования и анализа интегрированной отчетности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B6C12" w14:textId="77777777" w:rsidR="0085756E" w:rsidRPr="0085756E" w:rsidRDefault="0085756E" w:rsidP="005415B9">
            <w:pPr>
              <w:numPr>
                <w:ilvl w:val="0"/>
                <w:numId w:val="8"/>
              </w:num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формирования интегрированной отчетности</w:t>
            </w:r>
          </w:p>
          <w:p w14:paraId="60BDDEA1" w14:textId="77777777" w:rsidR="0085756E" w:rsidRPr="0085756E" w:rsidRDefault="0085756E" w:rsidP="005415B9">
            <w:pPr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sz w:val="24"/>
                <w:szCs w:val="24"/>
              </w:rPr>
              <w:t>Система методов анализа интегрированной отчетности</w:t>
            </w:r>
          </w:p>
          <w:p w14:paraId="6F12BC7F" w14:textId="77777777" w:rsidR="0085756E" w:rsidRPr="0085756E" w:rsidRDefault="0085756E" w:rsidP="005415B9">
            <w:pPr>
              <w:numPr>
                <w:ilvl w:val="0"/>
                <w:numId w:val="8"/>
              </w:num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Анализ интегрированной отчетности с помощью традиционных методов финансового анализа</w:t>
            </w:r>
          </w:p>
          <w:p w14:paraId="3CD65790" w14:textId="77777777" w:rsidR="0085756E" w:rsidRPr="0085756E" w:rsidRDefault="0085756E" w:rsidP="0085756E">
            <w:pPr>
              <w:tabs>
                <w:tab w:val="left" w:pos="34"/>
              </w:tabs>
              <w:ind w:left="-1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Рекомен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дуемые источники: Раздел 8 (1-19</w:t>
            </w: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), Раздел 9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F9DF" w14:textId="77777777" w:rsidR="0085756E" w:rsidRPr="0085756E" w:rsidRDefault="0085756E" w:rsidP="0085756E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85756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7C238938" w14:textId="77777777" w:rsidR="0085756E" w:rsidRPr="0085756E" w:rsidRDefault="0085756E" w:rsidP="00857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A5425CC" w14:textId="77777777" w:rsidR="0085756E" w:rsidRPr="0085756E" w:rsidRDefault="0085756E" w:rsidP="00857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093AF813" w14:textId="77777777" w:rsidR="0085756E" w:rsidRPr="0085756E" w:rsidRDefault="0085756E" w:rsidP="008575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F0D" w:rsidRPr="00103C4A" w14:paraId="710C7154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0AF6" w14:textId="77777777" w:rsidR="00E41F0D" w:rsidRPr="00E41F0D" w:rsidRDefault="00E41F0D" w:rsidP="00E41F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Pr="00E41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Информационное обеспечение анализа интегрированной отчетности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37A4" w14:textId="77777777" w:rsidR="00E41F0D" w:rsidRPr="00E41F0D" w:rsidRDefault="00E41F0D" w:rsidP="005415B9">
            <w:pPr>
              <w:numPr>
                <w:ilvl w:val="0"/>
                <w:numId w:val="9"/>
              </w:num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Международный стандарт интегрированной отчетности</w:t>
            </w:r>
          </w:p>
          <w:p w14:paraId="1AE551DE" w14:textId="77777777" w:rsidR="00E41F0D" w:rsidRPr="00E41F0D" w:rsidRDefault="00E41F0D" w:rsidP="005415B9">
            <w:pPr>
              <w:numPr>
                <w:ilvl w:val="0"/>
                <w:numId w:val="9"/>
              </w:num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Отражение финансовой и нефинансовой информации в интегрированной отчетности</w:t>
            </w:r>
          </w:p>
          <w:p w14:paraId="6A826978" w14:textId="77777777" w:rsidR="00E41F0D" w:rsidRPr="00E41F0D" w:rsidRDefault="00E41F0D" w:rsidP="00E41F0D">
            <w:pPr>
              <w:ind w:left="142" w:hanging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Рекомендуемые источники: Раздел 8 (1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-19), </w:t>
            </w: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06CC" w14:textId="77777777" w:rsidR="00E41F0D" w:rsidRPr="00757DBE" w:rsidRDefault="00E41F0D" w:rsidP="00E41F0D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49B290A8" w14:textId="77777777" w:rsidR="00E41F0D" w:rsidRPr="00757DBE" w:rsidRDefault="00E41F0D" w:rsidP="00E4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626460FC" w14:textId="77777777" w:rsidR="00E41F0D" w:rsidRDefault="00E41F0D" w:rsidP="00E41F0D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D423C33" w14:textId="4F4B55DF" w:rsidR="00E41F0D" w:rsidRPr="00813ED5" w:rsidRDefault="003532B8" w:rsidP="00E41F0D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E41F0D" w:rsidRPr="00103C4A" w14:paraId="65249B8F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86A6" w14:textId="77777777" w:rsidR="00E41F0D" w:rsidRPr="00E41F0D" w:rsidRDefault="00E41F0D" w:rsidP="00E41F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 w:rsidRPr="00E41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концепции интегрированной отчетности и принципы ее </w:t>
            </w:r>
            <w:r w:rsidRPr="00E41F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формирования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E4DC4" w14:textId="77777777" w:rsidR="00E41F0D" w:rsidRPr="00E41F0D" w:rsidRDefault="00E41F0D" w:rsidP="005415B9">
            <w:pPr>
              <w:numPr>
                <w:ilvl w:val="0"/>
                <w:numId w:val="10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концепции интегрированной отчетности</w:t>
            </w:r>
          </w:p>
          <w:p w14:paraId="7A4A52A2" w14:textId="77777777" w:rsidR="00E41F0D" w:rsidRPr="00E41F0D" w:rsidRDefault="00E41F0D" w:rsidP="005415B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Анализ интегрированной отчетности с помощью традиционных методов финансового анализа </w:t>
            </w:r>
          </w:p>
          <w:p w14:paraId="10510990" w14:textId="77777777" w:rsidR="00E41F0D" w:rsidRPr="00E41F0D" w:rsidRDefault="00E41F0D" w:rsidP="00E41F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Рекомендуемые источники: Раздел 8 (1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-19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), </w:t>
            </w: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A4C5" w14:textId="77777777" w:rsidR="00E41F0D" w:rsidRPr="00757DBE" w:rsidRDefault="00E41F0D" w:rsidP="00E41F0D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6B05C9AB" w14:textId="77777777" w:rsidR="00E41F0D" w:rsidRPr="00757DBE" w:rsidRDefault="00E41F0D" w:rsidP="00E4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Доклады и презентации.</w:t>
            </w:r>
          </w:p>
          <w:p w14:paraId="5816967D" w14:textId="77777777" w:rsidR="00E41F0D" w:rsidRDefault="00E41F0D" w:rsidP="00E41F0D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5980C81" w14:textId="77777777" w:rsidR="00E41F0D" w:rsidRPr="00757DBE" w:rsidRDefault="00E41F0D" w:rsidP="00E41F0D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E41F0D" w:rsidRPr="00103C4A" w14:paraId="09E2E575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AFF7" w14:textId="77777777" w:rsidR="00E41F0D" w:rsidRPr="00E41F0D" w:rsidRDefault="00E41F0D" w:rsidP="00E41F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</w:t>
            </w:r>
            <w:r w:rsidRPr="00E41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Управленческий анализ как информационная база формирования интегрированной отчетности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699A" w14:textId="77777777" w:rsidR="00E41F0D" w:rsidRPr="00E41F0D" w:rsidRDefault="00E41F0D" w:rsidP="005415B9">
            <w:pPr>
              <w:numPr>
                <w:ilvl w:val="0"/>
                <w:numId w:val="11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Информация управленческого анализа о финансовых и нефинансовых показателях</w:t>
            </w:r>
          </w:p>
          <w:p w14:paraId="04AF0EBE" w14:textId="77777777" w:rsidR="00E41F0D" w:rsidRPr="00E41F0D" w:rsidRDefault="00E41F0D" w:rsidP="005415B9">
            <w:pPr>
              <w:numPr>
                <w:ilvl w:val="0"/>
                <w:numId w:val="11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Планирование процесса формирования интегрированной отчетности</w:t>
            </w:r>
          </w:p>
          <w:p w14:paraId="4AD541AD" w14:textId="77777777" w:rsidR="00E41F0D" w:rsidRPr="00E41F0D" w:rsidRDefault="00E41F0D" w:rsidP="005415B9">
            <w:pPr>
              <w:numPr>
                <w:ilvl w:val="0"/>
                <w:numId w:val="11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Перспективы внедрения интегрированной отчетности 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455B97" w14:textId="77777777" w:rsidR="00E41F0D" w:rsidRPr="00E41F0D" w:rsidRDefault="00E41F0D" w:rsidP="00E41F0D">
            <w:pPr>
              <w:tabs>
                <w:tab w:val="left" w:pos="317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Рекомендуемые источники: Раздел 8 (1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-19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), </w:t>
            </w: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B693" w14:textId="77777777" w:rsidR="00E41F0D" w:rsidRPr="00757DBE" w:rsidRDefault="00E41F0D" w:rsidP="00E41F0D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13841606" w14:textId="77777777" w:rsidR="00E41F0D" w:rsidRPr="00757DBE" w:rsidRDefault="00E41F0D" w:rsidP="00E4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4D4D97E1" w14:textId="77777777" w:rsidR="00E41F0D" w:rsidRDefault="00E41F0D" w:rsidP="00E41F0D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34C87951" w14:textId="77777777" w:rsidR="00E41F0D" w:rsidRPr="00912459" w:rsidRDefault="00E41F0D" w:rsidP="00E41F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</w:tbl>
    <w:p w14:paraId="6089627D" w14:textId="77777777" w:rsidR="004B191D" w:rsidRDefault="004B191D" w:rsidP="004B191D"/>
    <w:p w14:paraId="7EF38440" w14:textId="77777777" w:rsidR="00EA65AD" w:rsidRPr="004B191D" w:rsidRDefault="00EA65AD" w:rsidP="004B191D"/>
    <w:p w14:paraId="5F25981D" w14:textId="77777777" w:rsidR="004B191D" w:rsidRPr="004B191D" w:rsidRDefault="004B191D" w:rsidP="005415B9">
      <w:pPr>
        <w:keepNext/>
        <w:numPr>
          <w:ilvl w:val="0"/>
          <w:numId w:val="5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4" w:name="_Toc150210828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учебно-методического обеспечения для самостоятельной работы обучающихся по дисциплине</w:t>
      </w:r>
      <w:bookmarkEnd w:id="14"/>
    </w:p>
    <w:p w14:paraId="40497CF5" w14:textId="77777777" w:rsidR="004B191D" w:rsidRPr="004B191D" w:rsidRDefault="004B191D" w:rsidP="004B191D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5E4B9679" w14:textId="77777777" w:rsidR="004B191D" w:rsidRPr="007C36BF" w:rsidRDefault="004B191D" w:rsidP="003532B8">
      <w:pPr>
        <w:pStyle w:val="ac"/>
        <w:keepNext/>
        <w:numPr>
          <w:ilvl w:val="1"/>
          <w:numId w:val="7"/>
        </w:numPr>
        <w:spacing w:line="240" w:lineRule="auto"/>
        <w:ind w:left="0" w:right="-2" w:hanging="1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5" w:name="_Toc89619181"/>
      <w:bookmarkStart w:id="16" w:name="_Toc150210829"/>
      <w:r w:rsidRPr="007C36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5"/>
      <w:bookmarkEnd w:id="16"/>
    </w:p>
    <w:p w14:paraId="14D88723" w14:textId="77777777" w:rsidR="00E41F0D" w:rsidRDefault="00E41F0D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14:paraId="51C501C3" w14:textId="77777777" w:rsidR="00E41F0D" w:rsidRDefault="00E41F0D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14:paraId="0DE16A96" w14:textId="77777777" w:rsidR="00777A8F" w:rsidRDefault="00E41F0D" w:rsidP="00777A8F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3865"/>
        <w:gridCol w:w="3330"/>
      </w:tblGrid>
      <w:tr w:rsidR="00777A8F" w:rsidRPr="00EB0D3D" w14:paraId="035648AA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364E" w14:textId="77777777" w:rsidR="00B86F7C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Наименование тем</w:t>
            </w:r>
          </w:p>
          <w:p w14:paraId="1BC2C0AE" w14:textId="273906CB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91EE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0C37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F2905" w:rsidRPr="008F2905" w14:paraId="1618DC50" w14:textId="77777777" w:rsidTr="008F290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5B74" w14:textId="77777777" w:rsidR="008F2905" w:rsidRPr="008F2905" w:rsidRDefault="008F2905" w:rsidP="008F2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Pr="008F2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Методика формирования и анализа интегрированной отчетности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5BC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Преимущества и недостатки интегрированной отчетности.</w:t>
            </w:r>
          </w:p>
          <w:p w14:paraId="53BB19E8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Анализ и интерпретация результатов решения задач: Факторы, влияющие на результаты анализа интегрированной отчетности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C69A" w14:textId="44A6A457" w:rsidR="008F2905" w:rsidRPr="008F2905" w:rsidRDefault="008F2905" w:rsidP="0063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и научной литературой.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семинарским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 занятиям, изучение нормативного материала; подбор материала для групповой дискуссии. Подготовка презентации</w:t>
            </w:r>
          </w:p>
        </w:tc>
      </w:tr>
      <w:tr w:rsidR="008F2905" w:rsidRPr="008F2905" w14:paraId="0F138075" w14:textId="77777777" w:rsidTr="008F290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9EC9" w14:textId="77777777" w:rsidR="008F2905" w:rsidRPr="008F2905" w:rsidRDefault="008F2905" w:rsidP="008F2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Pr="008F2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Информационное обеспечение анализа интегрированной отчетности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67EC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Отражение нефинансовой информации с экономической и социальной точек зрения в интегрированной отчетности. Формирование аналитической информации. Повышение прозрачности и достоверности раскрываемой информации.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BFF2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Работа с учебной и научной литерату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рой. Подготовка к практическим 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и семинарским занятиям.  </w:t>
            </w:r>
          </w:p>
        </w:tc>
      </w:tr>
      <w:tr w:rsidR="008F2905" w:rsidRPr="008F2905" w14:paraId="4495BAAE" w14:textId="77777777" w:rsidTr="008F290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BE4D" w14:textId="77777777" w:rsidR="008F2905" w:rsidRPr="008F2905" w:rsidRDefault="008F2905" w:rsidP="008F2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 w:rsidRPr="008F2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концепции интегрированной отчетности и принципы ее формирования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79D9" w14:textId="77777777" w:rsidR="008F2905" w:rsidRPr="008F2905" w:rsidRDefault="008F2905" w:rsidP="008F29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Сущность концепции процесса создания ценности, как фундаментальной концепции интегрированной отчетности. </w:t>
            </w:r>
          </w:p>
          <w:p w14:paraId="3E2D95A9" w14:textId="0A4B61CF" w:rsidR="003C1046" w:rsidRPr="008F2905" w:rsidRDefault="008F2905" w:rsidP="008F29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Краткая характеристика шести видов капитала: финансового, промышленного, интеллектуального, 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человеческого, социального и природного капитала. Показатели для анализа капитала.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41F1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учебной и научной литературой. Подготовка к практическим и семинарским занятиям.  </w:t>
            </w:r>
          </w:p>
        </w:tc>
      </w:tr>
      <w:tr w:rsidR="008F2905" w:rsidRPr="008F2905" w14:paraId="6E2BDAC0" w14:textId="77777777" w:rsidTr="008F290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7011" w14:textId="77777777" w:rsidR="008F2905" w:rsidRPr="008F2905" w:rsidRDefault="008F2905" w:rsidP="008F2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  <w:r w:rsidRPr="008F2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Управленческий анализ как информационная база формирования интегрированной отчетности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64D" w14:textId="501E72E0" w:rsidR="003C1046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Интегрированное использование технологий оценки реального финансово-хозяйственного положения предприятия: </w:t>
            </w:r>
            <w:r w:rsidRPr="008F2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PEST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-анализа, </w:t>
            </w:r>
            <w:r w:rsidRPr="008F2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-анализа, когнитивной технологии, технологии многокритериального оценивания ситуации.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0184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Работа с учебной и научной литературой. Подготовка к практическим и семинарским занятиям.   Подбор материала для доклада. Подготовка презентации.</w:t>
            </w:r>
          </w:p>
        </w:tc>
      </w:tr>
    </w:tbl>
    <w:p w14:paraId="2B32FB86" w14:textId="77777777" w:rsidR="00A516EB" w:rsidRDefault="00A516EB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7" w:name="_Toc89619182"/>
      <w:bookmarkStart w:id="18" w:name="_Toc150210830"/>
    </w:p>
    <w:p w14:paraId="2FA383EE" w14:textId="44206E44" w:rsidR="004B191D" w:rsidRPr="004B191D" w:rsidRDefault="004B191D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6.2. </w:t>
      </w:r>
      <w:bookmarkEnd w:id="17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Перечень вопросов, заданий, тем для подготовки к текущему контролю (согласно таблице 2)</w:t>
      </w:r>
      <w:bookmarkEnd w:id="18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 xml:space="preserve"> </w:t>
      </w:r>
    </w:p>
    <w:p w14:paraId="06B4C0D6" w14:textId="77777777" w:rsidR="008F2905" w:rsidRDefault="008F2905" w:rsidP="008F2905">
      <w:pPr>
        <w:pStyle w:val="110"/>
        <w:spacing w:line="360" w:lineRule="auto"/>
        <w:rPr>
          <w:szCs w:val="28"/>
        </w:rPr>
      </w:pPr>
      <w:r w:rsidRPr="00831FB8">
        <w:rPr>
          <w:szCs w:val="28"/>
          <w:lang w:eastAsia="ru-RU"/>
        </w:rPr>
        <w:t xml:space="preserve">В рамках </w:t>
      </w:r>
      <w:r w:rsidRPr="00831FB8">
        <w:rPr>
          <w:szCs w:val="28"/>
        </w:rPr>
        <w:t>дисциплины «</w:t>
      </w:r>
      <w:r>
        <w:rPr>
          <w:szCs w:val="28"/>
        </w:rPr>
        <w:t>Анализ интегрированной отчетности</w:t>
      </w:r>
      <w:r w:rsidRPr="00831FB8">
        <w:rPr>
          <w:szCs w:val="28"/>
        </w:rPr>
        <w:t>» студенты, объединенные в творческие коллективы по 2-3 человека, готовят доклады или индивидуальные сообщения</w:t>
      </w:r>
      <w:r>
        <w:rPr>
          <w:szCs w:val="28"/>
        </w:rPr>
        <w:t xml:space="preserve"> по тематике семинарских занятий.</w:t>
      </w:r>
    </w:p>
    <w:p w14:paraId="5F568524" w14:textId="77777777" w:rsidR="008F2905" w:rsidRPr="001A52F0" w:rsidRDefault="008F2905" w:rsidP="008F2905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Целью подготовки доклада (сообщения) является повышение степени самостоятельности, умение логически обрабатывать материал</w:t>
      </w:r>
      <w:r>
        <w:rPr>
          <w:sz w:val="28"/>
          <w:szCs w:val="28"/>
        </w:rPr>
        <w:t xml:space="preserve">, высказывать свое отношение к </w:t>
      </w:r>
      <w:r w:rsidRPr="001A52F0">
        <w:rPr>
          <w:sz w:val="28"/>
          <w:szCs w:val="28"/>
        </w:rPr>
        <w:t>изучаемой п</w:t>
      </w:r>
      <w:r>
        <w:rPr>
          <w:sz w:val="28"/>
          <w:szCs w:val="28"/>
        </w:rPr>
        <w:t xml:space="preserve">роблеме, работать в коллективе, </w:t>
      </w:r>
      <w:r w:rsidRPr="001A52F0">
        <w:rPr>
          <w:sz w:val="28"/>
          <w:szCs w:val="28"/>
        </w:rPr>
        <w:t>структури</w:t>
      </w:r>
      <w:r>
        <w:rPr>
          <w:sz w:val="28"/>
          <w:szCs w:val="28"/>
        </w:rPr>
        <w:t xml:space="preserve">ровать материал, оформлять его </w:t>
      </w:r>
      <w:r w:rsidRPr="001A52F0">
        <w:rPr>
          <w:sz w:val="28"/>
          <w:szCs w:val="28"/>
        </w:rPr>
        <w:t>в виде презентаций, приобретать навык публичных выступлений.</w:t>
      </w:r>
    </w:p>
    <w:p w14:paraId="153EA726" w14:textId="77777777" w:rsidR="008F2905" w:rsidRPr="001A52F0" w:rsidRDefault="008F2905" w:rsidP="008F2905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Студент, исходя из темы своего доклада, изучает необходимую экономическую литературу: нормативные акты, учебники, пособия, монографии, статьи, дискуссии 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14:paraId="1F9F13F4" w14:textId="77777777" w:rsidR="008F2905" w:rsidRDefault="008F2905" w:rsidP="008F2905">
      <w:pPr>
        <w:pStyle w:val="13"/>
        <w:spacing w:line="360" w:lineRule="auto"/>
        <w:ind w:firstLine="709"/>
        <w:rPr>
          <w:sz w:val="28"/>
          <w:szCs w:val="28"/>
        </w:rPr>
      </w:pPr>
      <w:r w:rsidRPr="001A52F0">
        <w:rPr>
          <w:sz w:val="28"/>
          <w:szCs w:val="28"/>
        </w:rPr>
        <w:t xml:space="preserve">Учебным планом предусмотрено проведение текущего </w:t>
      </w:r>
      <w:r>
        <w:rPr>
          <w:sz w:val="28"/>
          <w:szCs w:val="28"/>
        </w:rPr>
        <w:t>контроля по дисциплине в форме домашнего творческого задания</w:t>
      </w:r>
      <w:r w:rsidRPr="001A52F0">
        <w:rPr>
          <w:sz w:val="28"/>
          <w:szCs w:val="28"/>
        </w:rPr>
        <w:t>.</w:t>
      </w:r>
    </w:p>
    <w:p w14:paraId="34CD457E" w14:textId="77777777" w:rsidR="008F2905" w:rsidRPr="008F2905" w:rsidRDefault="008F2905" w:rsidP="008F2905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905">
        <w:rPr>
          <w:rFonts w:ascii="Times New Roman" w:hAnsi="Times New Roman" w:cs="Times New Roman"/>
          <w:sz w:val="28"/>
          <w:szCs w:val="28"/>
        </w:rPr>
        <w:t xml:space="preserve">Целью выполнения </w:t>
      </w:r>
      <w:r>
        <w:rPr>
          <w:rFonts w:ascii="Times New Roman" w:hAnsi="Times New Roman" w:cs="Times New Roman"/>
          <w:sz w:val="28"/>
          <w:szCs w:val="28"/>
        </w:rPr>
        <w:t>домашнего творческого задания</w:t>
      </w:r>
      <w:r w:rsidRPr="008F2905">
        <w:rPr>
          <w:rFonts w:ascii="Times New Roman" w:hAnsi="Times New Roman" w:cs="Times New Roman"/>
          <w:sz w:val="28"/>
          <w:szCs w:val="28"/>
        </w:rPr>
        <w:t xml:space="preserve"> является развитие высокой степени самостоятельности, умения работать со специальной литературой, навыков принятия решения о целесообразности применения конкретных методов анализа, структурирования материала, оформления результатов исследований, а также осуществление контроля усвоения материала и подготовка к зачету.</w:t>
      </w:r>
    </w:p>
    <w:p w14:paraId="41EFC20C" w14:textId="77777777" w:rsidR="008F2905" w:rsidRPr="001A52F0" w:rsidRDefault="008F2905" w:rsidP="008F2905">
      <w:pPr>
        <w:pStyle w:val="13"/>
        <w:spacing w:line="360" w:lineRule="auto"/>
        <w:ind w:firstLine="709"/>
        <w:rPr>
          <w:sz w:val="28"/>
          <w:szCs w:val="28"/>
        </w:rPr>
      </w:pPr>
    </w:p>
    <w:p w14:paraId="25F426F2" w14:textId="77777777" w:rsidR="00F02077" w:rsidRPr="00F02077" w:rsidRDefault="00F02077" w:rsidP="00F02077">
      <w:pPr>
        <w:pStyle w:val="110"/>
        <w:spacing w:line="360" w:lineRule="auto"/>
        <w:ind w:firstLine="0"/>
        <w:jc w:val="center"/>
        <w:rPr>
          <w:b/>
          <w:szCs w:val="28"/>
        </w:rPr>
      </w:pPr>
      <w:r w:rsidRPr="00F02077">
        <w:rPr>
          <w:b/>
          <w:szCs w:val="28"/>
        </w:rPr>
        <w:t>Примерная тематика докладов и индивидуальных сообщений</w:t>
      </w:r>
    </w:p>
    <w:p w14:paraId="2286CA90" w14:textId="77777777" w:rsidR="00F02077" w:rsidRPr="00F02077" w:rsidRDefault="00F02077" w:rsidP="00F02077">
      <w:pPr>
        <w:pStyle w:val="110"/>
        <w:rPr>
          <w:b/>
          <w:szCs w:val="28"/>
        </w:rPr>
      </w:pPr>
    </w:p>
    <w:p w14:paraId="2815B614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Сущность концепции процесса создания ценности, как фундаментальной концепции интегрированной отчетности. </w:t>
      </w:r>
    </w:p>
    <w:p w14:paraId="63F6E6D8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>Понятие бизнес-модели и показатели для ее характеристики для целей формирования интегрированной отчетности.</w:t>
      </w:r>
    </w:p>
    <w:p w14:paraId="1202D48C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 xml:space="preserve">Бизнес-модель организации как инструмент создания ценности в концепции интегрированной отчетности. </w:t>
      </w:r>
    </w:p>
    <w:p w14:paraId="11A0BDCD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 xml:space="preserve"> Значение интегрированной отчетности в обеспечении информационной прозрачности и подотчетности бизнеса. </w:t>
      </w:r>
    </w:p>
    <w:p w14:paraId="5E9E2B20" w14:textId="77777777" w:rsidR="00F02077" w:rsidRPr="00F02077" w:rsidRDefault="00F02077" w:rsidP="005415B9">
      <w:pPr>
        <w:pStyle w:val="ac"/>
        <w:numPr>
          <w:ilvl w:val="0"/>
          <w:numId w:val="12"/>
        </w:numPr>
        <w:tabs>
          <w:tab w:val="left" w:pos="1276"/>
        </w:tabs>
        <w:spacing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Методы, используемые для анализа показателей интегрированной отчетности.</w:t>
      </w:r>
    </w:p>
    <w:p w14:paraId="74E959AA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Интегрированное использование технологий оценки реального финансового состояния организации.</w:t>
      </w:r>
    </w:p>
    <w:p w14:paraId="3721D64E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Цели и задачи составления интегрированной отчетности.</w:t>
      </w:r>
    </w:p>
    <w:p w14:paraId="28273871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Международный стандарт интегрированной отчетности.</w:t>
      </w:r>
    </w:p>
    <w:p w14:paraId="03AD132F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Сущность и измерение результатов деятельности организации.</w:t>
      </w:r>
    </w:p>
    <w:p w14:paraId="21C5942B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Стандартизация отчетности: эволюция и назначение.</w:t>
      </w:r>
    </w:p>
    <w:p w14:paraId="33D201E6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Экономическая сущность интегрированного отчета организации.</w:t>
      </w:r>
    </w:p>
    <w:p w14:paraId="1A9FAAF3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Способы раскрытия информации о капиталах, бизнес-модели, создании ценности.</w:t>
      </w:r>
    </w:p>
    <w:p w14:paraId="7A6DF04F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Методы определения существенности отчетной информации.</w:t>
      </w:r>
    </w:p>
    <w:p w14:paraId="66A90434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Преимущества и недостатки интегрированной отчетности.</w:t>
      </w:r>
    </w:p>
    <w:p w14:paraId="7D132251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Требования к созданию информационной базы анализа интегрированной отчетности.</w:t>
      </w:r>
    </w:p>
    <w:p w14:paraId="62187F0D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Система сбалансированных показателей.</w:t>
      </w:r>
    </w:p>
    <w:p w14:paraId="60CEF8DA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Особенности анализа интегрированной отчетности.</w:t>
      </w:r>
    </w:p>
    <w:p w14:paraId="7F2DA8F2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Сравнительный анализ финансовой и интегрированной отчетности.</w:t>
      </w:r>
    </w:p>
    <w:p w14:paraId="15B73F62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Формат представления интегрированной отчетности, требования к ее содержанию.</w:t>
      </w:r>
    </w:p>
    <w:p w14:paraId="320742A2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Связь интегрированной отчетности с корпоративной системой управления.</w:t>
      </w:r>
    </w:p>
    <w:p w14:paraId="5B9404E3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Понятие интегрированной отчетности, интегрированного отчета и интегрированного мышления. </w:t>
      </w:r>
    </w:p>
    <w:p w14:paraId="588C4F9B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 xml:space="preserve">Сущность концепции создания ценности на протяжении времени для организации и для других, как фундаментальной концепции интегрированной отчетности. </w:t>
      </w:r>
    </w:p>
    <w:p w14:paraId="19D6D0AB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 xml:space="preserve">Сущность концепции капиталов, которые организация использует и на которые она влияет, как фундаментальной концепции интегрированной отчетности. </w:t>
      </w:r>
    </w:p>
    <w:p w14:paraId="610FDE0D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Системный подход к анализу интегрированной отчетности.</w:t>
      </w:r>
    </w:p>
    <w:p w14:paraId="38C67FD3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Объекты анализа интегрированной отчетности.</w:t>
      </w:r>
    </w:p>
    <w:p w14:paraId="32229918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Факторы, влияющие на результаты анализа интегрированной отчетности.</w:t>
      </w:r>
    </w:p>
    <w:p w14:paraId="74580695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Рекомендации по раскрытию информации об устойчивом развитии в интегрированной отчетности.</w:t>
      </w:r>
    </w:p>
    <w:p w14:paraId="70016C4D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Основные методы анализа интегрированной отчетности.</w:t>
      </w:r>
    </w:p>
    <w:p w14:paraId="01A4AEA7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Методика анализа </w:t>
      </w:r>
      <w:proofErr w:type="spellStart"/>
      <w:r w:rsidRPr="00F02077">
        <w:rPr>
          <w:rFonts w:ascii="Times New Roman" w:hAnsi="Times New Roman" w:cs="Times New Roman"/>
          <w:sz w:val="28"/>
          <w:szCs w:val="28"/>
        </w:rPr>
        <w:t>стейкхолдерского</w:t>
      </w:r>
      <w:proofErr w:type="spellEnd"/>
      <w:r w:rsidRPr="00F02077">
        <w:rPr>
          <w:rFonts w:ascii="Times New Roman" w:hAnsi="Times New Roman" w:cs="Times New Roman"/>
          <w:sz w:val="28"/>
          <w:szCs w:val="28"/>
        </w:rPr>
        <w:t xml:space="preserve"> окружения компании.</w:t>
      </w:r>
    </w:p>
    <w:p w14:paraId="25CCE6B4" w14:textId="77777777" w:rsidR="00F02077" w:rsidRPr="00F02077" w:rsidRDefault="00F02077" w:rsidP="005415B9">
      <w:pPr>
        <w:pStyle w:val="ac"/>
        <w:numPr>
          <w:ilvl w:val="0"/>
          <w:numId w:val="12"/>
        </w:numPr>
        <w:tabs>
          <w:tab w:val="left" w:pos="1276"/>
        </w:tabs>
        <w:spacing w:line="360" w:lineRule="auto"/>
        <w:ind w:left="1276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Состояние и перспективы процесса внедрения интегрированной отчетности в России в современных условиях.</w:t>
      </w:r>
    </w:p>
    <w:p w14:paraId="40BB5D69" w14:textId="77777777" w:rsidR="00F02077" w:rsidRPr="00F02077" w:rsidRDefault="00F02077" w:rsidP="00F02077">
      <w:pPr>
        <w:tabs>
          <w:tab w:val="left" w:pos="70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EFB5833" w14:textId="77777777" w:rsidR="00F02077" w:rsidRPr="00F02077" w:rsidRDefault="00F02077" w:rsidP="00F02077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077">
        <w:rPr>
          <w:rFonts w:ascii="Times New Roman" w:hAnsi="Times New Roman" w:cs="Times New Roman"/>
          <w:b/>
          <w:iCs/>
          <w:kern w:val="24"/>
          <w:sz w:val="28"/>
          <w:szCs w:val="28"/>
        </w:rPr>
        <w:t>Пример</w:t>
      </w:r>
      <w:r w:rsidR="00AF70EF">
        <w:rPr>
          <w:rFonts w:ascii="Times New Roman" w:hAnsi="Times New Roman" w:cs="Times New Roman"/>
          <w:b/>
          <w:iCs/>
          <w:kern w:val="24"/>
          <w:sz w:val="28"/>
          <w:szCs w:val="28"/>
        </w:rPr>
        <w:t>ы практических заданий</w:t>
      </w:r>
      <w:r w:rsidRPr="00F02077">
        <w:rPr>
          <w:rFonts w:ascii="Times New Roman" w:hAnsi="Times New Roman" w:cs="Times New Roman"/>
          <w:b/>
          <w:iCs/>
          <w:kern w:val="24"/>
          <w:sz w:val="28"/>
          <w:szCs w:val="28"/>
        </w:rPr>
        <w:t>, вкл</w:t>
      </w:r>
      <w:r w:rsidR="00AF70EF">
        <w:rPr>
          <w:rFonts w:ascii="Times New Roman" w:hAnsi="Times New Roman" w:cs="Times New Roman"/>
          <w:b/>
          <w:iCs/>
          <w:kern w:val="24"/>
          <w:sz w:val="28"/>
          <w:szCs w:val="28"/>
        </w:rPr>
        <w:t>ючаемых в домашнее творческое задание</w:t>
      </w:r>
    </w:p>
    <w:p w14:paraId="3B7396F6" w14:textId="77777777" w:rsidR="00F02077" w:rsidRPr="00F02077" w:rsidRDefault="00F02077" w:rsidP="00F02077">
      <w:pPr>
        <w:pStyle w:val="af2"/>
        <w:spacing w:line="360" w:lineRule="auto"/>
        <w:rPr>
          <w:sz w:val="28"/>
          <w:szCs w:val="28"/>
        </w:rPr>
      </w:pPr>
    </w:p>
    <w:p w14:paraId="5C732DB6" w14:textId="77777777" w:rsidR="00F02077" w:rsidRPr="00F02077" w:rsidRDefault="00AF70EF" w:rsidP="003C1046">
      <w:pPr>
        <w:pStyle w:val="af2"/>
        <w:spacing w:line="360" w:lineRule="exact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1</w:t>
      </w:r>
      <w:r w:rsidR="00F02077" w:rsidRPr="00F02077">
        <w:rPr>
          <w:b/>
          <w:sz w:val="28"/>
          <w:szCs w:val="28"/>
        </w:rPr>
        <w:t xml:space="preserve">. </w:t>
      </w:r>
      <w:r w:rsidR="00F02077" w:rsidRPr="00F02077">
        <w:rPr>
          <w:sz w:val="28"/>
          <w:szCs w:val="28"/>
        </w:rPr>
        <w:t xml:space="preserve"> Представить информацию об используемых в бизнес-модели шести видах капитала исследуемой компании (пять-семь основных показателей) в таблице. Таблица может быть модифицирована за счет введения дополнительных граф для представления иной существенной информации о капиталах исследуемых компаний. </w:t>
      </w:r>
    </w:p>
    <w:p w14:paraId="49AD90DC" w14:textId="77777777" w:rsidR="00F02077" w:rsidRPr="00F02077" w:rsidRDefault="00F02077" w:rsidP="003C1046">
      <w:pPr>
        <w:pStyle w:val="af2"/>
        <w:spacing w:line="360" w:lineRule="exact"/>
        <w:ind w:firstLine="708"/>
        <w:jc w:val="both"/>
        <w:rPr>
          <w:sz w:val="28"/>
          <w:szCs w:val="28"/>
        </w:rPr>
      </w:pPr>
      <w:r w:rsidRPr="00F02077">
        <w:rPr>
          <w:sz w:val="28"/>
          <w:szCs w:val="28"/>
        </w:rPr>
        <w:t>Исходные данные: для проведения исследования взять на сайте Российского союза промышленников и предпринимателей три интегрированных отчета разных компаний, относящихся к одной отраслевой принадлежности, например – энергетика или нефтехимия.</w:t>
      </w:r>
    </w:p>
    <w:p w14:paraId="229B176C" w14:textId="77777777" w:rsidR="00C24540" w:rsidRDefault="00AF70EF" w:rsidP="003C1046">
      <w:pPr>
        <w:pStyle w:val="af2"/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24540">
        <w:rPr>
          <w:b/>
          <w:sz w:val="28"/>
          <w:szCs w:val="28"/>
        </w:rPr>
        <w:tab/>
      </w:r>
    </w:p>
    <w:p w14:paraId="32DE595C" w14:textId="77777777" w:rsidR="00F02077" w:rsidRPr="00F02077" w:rsidRDefault="00AF70EF" w:rsidP="003C1046">
      <w:pPr>
        <w:pStyle w:val="af2"/>
        <w:spacing w:line="360" w:lineRule="exact"/>
        <w:ind w:firstLine="36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Заданпе</w:t>
      </w:r>
      <w:proofErr w:type="spellEnd"/>
      <w:r>
        <w:rPr>
          <w:b/>
          <w:sz w:val="28"/>
          <w:szCs w:val="28"/>
        </w:rPr>
        <w:t xml:space="preserve"> 2</w:t>
      </w:r>
      <w:r w:rsidR="00F02077" w:rsidRPr="00F02077">
        <w:rPr>
          <w:b/>
          <w:sz w:val="28"/>
          <w:szCs w:val="28"/>
        </w:rPr>
        <w:t>.</w:t>
      </w:r>
      <w:r w:rsidR="00F02077" w:rsidRPr="00F02077">
        <w:rPr>
          <w:sz w:val="28"/>
          <w:szCs w:val="28"/>
        </w:rPr>
        <w:t xml:space="preserve"> На основании содержания интегрированного отчета ПАО «Газпром», провести анализ ключевых показателей интегрированной отчетности в динамике, которые показывают оценку изменения ценности всех видов капитала бизнеса. </w:t>
      </w:r>
    </w:p>
    <w:p w14:paraId="1716F112" w14:textId="77777777" w:rsidR="00F02077" w:rsidRPr="00F02077" w:rsidRDefault="00F02077" w:rsidP="003C1046">
      <w:pPr>
        <w:pStyle w:val="af2"/>
        <w:spacing w:line="360" w:lineRule="exact"/>
        <w:ind w:firstLine="360"/>
        <w:jc w:val="both"/>
        <w:rPr>
          <w:sz w:val="28"/>
          <w:szCs w:val="28"/>
        </w:rPr>
      </w:pPr>
      <w:r w:rsidRPr="00F02077">
        <w:rPr>
          <w:sz w:val="28"/>
          <w:szCs w:val="28"/>
        </w:rPr>
        <w:lastRenderedPageBreak/>
        <w:t xml:space="preserve">В процессе анализа изучить деятельность компании посредством следующих индикаторов: </w:t>
      </w:r>
    </w:p>
    <w:p w14:paraId="662B006D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фундаментальной стоимости бизнеса (финансовый капитал); </w:t>
      </w:r>
    </w:p>
    <w:p w14:paraId="1ABC3AFA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производственной мощности (промышленный капитал); </w:t>
      </w:r>
    </w:p>
    <w:p w14:paraId="422F5971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численности сотрудников, уровня профессионализма, производительности труда (человеческий капитал); </w:t>
      </w:r>
    </w:p>
    <w:p w14:paraId="2D872EFA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справедливой стоимости идентифицируемых и неидентифицируемых нематериальных активов (интеллектуальный капитал); </w:t>
      </w:r>
    </w:p>
    <w:p w14:paraId="3621E804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репутации компании (социальный и связной капитал); </w:t>
      </w:r>
    </w:p>
    <w:p w14:paraId="4DCEA7F6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объема и стоимости возобновляемых и </w:t>
      </w:r>
      <w:proofErr w:type="spellStart"/>
      <w:r w:rsidRPr="00F02077">
        <w:rPr>
          <w:rFonts w:ascii="Times New Roman" w:hAnsi="Times New Roman" w:cs="Times New Roman"/>
          <w:sz w:val="28"/>
          <w:szCs w:val="28"/>
        </w:rPr>
        <w:t>невозобновляемых</w:t>
      </w:r>
      <w:proofErr w:type="spellEnd"/>
      <w:r w:rsidRPr="00F02077">
        <w:rPr>
          <w:rFonts w:ascii="Times New Roman" w:hAnsi="Times New Roman" w:cs="Times New Roman"/>
          <w:sz w:val="28"/>
          <w:szCs w:val="28"/>
        </w:rPr>
        <w:t xml:space="preserve"> природных ресурсов, вовлеченных в хозяйственную деятельность компании и контролируемых компанией (природный капитал).</w:t>
      </w:r>
    </w:p>
    <w:p w14:paraId="0C0E5F4A" w14:textId="77777777" w:rsidR="00F02077" w:rsidRPr="00F02077" w:rsidRDefault="00F02077" w:rsidP="003C1046">
      <w:pPr>
        <w:spacing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p w14:paraId="1E6A41F9" w14:textId="77777777" w:rsidR="00F02077" w:rsidRPr="00F02077" w:rsidRDefault="00AF70EF" w:rsidP="003C1046">
      <w:pPr>
        <w:pStyle w:val="ac"/>
        <w:tabs>
          <w:tab w:val="left" w:pos="851"/>
        </w:tabs>
        <w:spacing w:line="360" w:lineRule="exact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F02077" w:rsidRPr="00F02077">
        <w:rPr>
          <w:rFonts w:ascii="Times New Roman" w:hAnsi="Times New Roman" w:cs="Times New Roman"/>
          <w:b/>
          <w:sz w:val="28"/>
          <w:szCs w:val="28"/>
        </w:rPr>
        <w:t>.</w:t>
      </w:r>
      <w:r w:rsidR="00F02077" w:rsidRPr="00F02077">
        <w:rPr>
          <w:rFonts w:ascii="Times New Roman" w:hAnsi="Times New Roman" w:cs="Times New Roman"/>
          <w:sz w:val="28"/>
          <w:szCs w:val="28"/>
        </w:rPr>
        <w:t xml:space="preserve"> На основе содержания интегрированного отчета ПАО «Газпром» проведите оценку внутренних и внешних возможностей, а также факторов неопределенности организации, с которыми она может столкнуться при достижении своих стратегических целей.</w:t>
      </w:r>
    </w:p>
    <w:p w14:paraId="6D71A7C0" w14:textId="77777777" w:rsidR="00F02077" w:rsidRPr="00F02077" w:rsidRDefault="00F02077" w:rsidP="003C1046">
      <w:pPr>
        <w:pStyle w:val="ac"/>
        <w:tabs>
          <w:tab w:val="left" w:pos="851"/>
        </w:tabs>
        <w:spacing w:line="360" w:lineRule="exact"/>
        <w:ind w:left="0" w:firstLine="720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Для этого ответьте на следующие вопросы:</w:t>
      </w:r>
    </w:p>
    <w:p w14:paraId="3C3D56BA" w14:textId="77777777" w:rsidR="00F02077" w:rsidRPr="00F02077" w:rsidRDefault="00F02077" w:rsidP="003C1046">
      <w:pPr>
        <w:pStyle w:val="ac"/>
        <w:numPr>
          <w:ilvl w:val="0"/>
          <w:numId w:val="13"/>
        </w:numPr>
        <w:tabs>
          <w:tab w:val="left" w:pos="851"/>
        </w:tabs>
        <w:spacing w:line="360" w:lineRule="exac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На какие возможности развития организации обращено внимание высшего руководства?</w:t>
      </w:r>
    </w:p>
    <w:p w14:paraId="1834FFA7" w14:textId="77777777" w:rsidR="00F02077" w:rsidRPr="00F02077" w:rsidRDefault="00F02077" w:rsidP="003C1046">
      <w:pPr>
        <w:pStyle w:val="ac"/>
        <w:numPr>
          <w:ilvl w:val="0"/>
          <w:numId w:val="13"/>
        </w:numPr>
        <w:tabs>
          <w:tab w:val="left" w:pos="851"/>
        </w:tabs>
        <w:spacing w:line="360" w:lineRule="exac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Изменились ли стратегические ориентиры организации за исследуемый отчетный период по сравнению с прошлым периодом?</w:t>
      </w:r>
    </w:p>
    <w:p w14:paraId="44407A97" w14:textId="77777777" w:rsidR="00F02077" w:rsidRPr="00F02077" w:rsidRDefault="00F02077" w:rsidP="003C1046">
      <w:pPr>
        <w:pStyle w:val="ac"/>
        <w:numPr>
          <w:ilvl w:val="0"/>
          <w:numId w:val="13"/>
        </w:numPr>
        <w:tabs>
          <w:tab w:val="left" w:pos="851"/>
        </w:tabs>
        <w:spacing w:line="360" w:lineRule="exac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Появились ли новые значительные резервы у организации?</w:t>
      </w:r>
    </w:p>
    <w:p w14:paraId="78ABD349" w14:textId="77777777" w:rsidR="00F02077" w:rsidRPr="00F02077" w:rsidRDefault="00F02077" w:rsidP="003C1046">
      <w:pPr>
        <w:pStyle w:val="ac"/>
        <w:numPr>
          <w:ilvl w:val="0"/>
          <w:numId w:val="13"/>
        </w:numPr>
        <w:tabs>
          <w:tab w:val="left" w:pos="851"/>
        </w:tabs>
        <w:spacing w:line="360" w:lineRule="exac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Появились ли новые риски и неопределенности за исследуемый период у организации?</w:t>
      </w:r>
    </w:p>
    <w:p w14:paraId="72D58EF4" w14:textId="50500C25" w:rsidR="008B75B7" w:rsidRDefault="008B75B7" w:rsidP="003C1046">
      <w:pPr>
        <w:tabs>
          <w:tab w:val="left" w:pos="709"/>
        </w:tabs>
        <w:spacing w:line="360" w:lineRule="exact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9" w:name="_Toc287097752"/>
    </w:p>
    <w:p w14:paraId="05DA152A" w14:textId="77777777" w:rsidR="004B191D" w:rsidRPr="00C24540" w:rsidRDefault="004B191D" w:rsidP="005415B9">
      <w:pPr>
        <w:pStyle w:val="ac"/>
        <w:keepNext/>
        <w:numPr>
          <w:ilvl w:val="0"/>
          <w:numId w:val="7"/>
        </w:numPr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0" w:name="_Toc418764151"/>
      <w:bookmarkStart w:id="21" w:name="_Toc505877811"/>
      <w:bookmarkStart w:id="22" w:name="_Toc89619183"/>
      <w:bookmarkStart w:id="23" w:name="_Toc150210831"/>
      <w:r w:rsidRPr="00C2454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Фонд оценочных средств для проведения промежуточной аттестации обучающихся по дисциплине</w:t>
      </w:r>
      <w:bookmarkEnd w:id="20"/>
      <w:bookmarkEnd w:id="21"/>
      <w:bookmarkEnd w:id="22"/>
      <w:bookmarkEnd w:id="23"/>
    </w:p>
    <w:p w14:paraId="1A6A9CBD" w14:textId="55275F26" w:rsidR="008B75B7" w:rsidRDefault="008B75B7" w:rsidP="004B191D">
      <w:pPr>
        <w:tabs>
          <w:tab w:val="left" w:pos="540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82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70BC625" w14:textId="36C25099" w:rsidR="008B75B7" w:rsidRDefault="00AF70EF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2055"/>
        <w:gridCol w:w="3752"/>
      </w:tblGrid>
      <w:tr w:rsidR="00DB6AD8" w:rsidRPr="00DB6AD8" w14:paraId="7F327C89" w14:textId="77777777" w:rsidTr="00DB6AD8">
        <w:tc>
          <w:tcPr>
            <w:tcW w:w="2122" w:type="dxa"/>
          </w:tcPr>
          <w:p w14:paraId="690C4B7E" w14:textId="77777777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</w:tcPr>
          <w:p w14:paraId="17B901F5" w14:textId="77777777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5" w:type="dxa"/>
          </w:tcPr>
          <w:p w14:paraId="2F8CDE09" w14:textId="77777777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AD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752" w:type="dxa"/>
          </w:tcPr>
          <w:p w14:paraId="4A2EC46E" w14:textId="77777777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AD8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DB6AD8" w:rsidRPr="00DB6AD8" w14:paraId="6746218D" w14:textId="77777777" w:rsidTr="002416C8">
        <w:tc>
          <w:tcPr>
            <w:tcW w:w="10055" w:type="dxa"/>
            <w:gridSpan w:val="4"/>
          </w:tcPr>
          <w:p w14:paraId="7F39CBA3" w14:textId="4A147002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6AD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направленность </w:t>
            </w:r>
            <w:r w:rsidRPr="00DB6AD8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 магистратуры «Корпоративная отчетность и право в бизнесе»</w:t>
            </w:r>
          </w:p>
        </w:tc>
      </w:tr>
      <w:tr w:rsidR="00DB6AD8" w:rsidRPr="00DB6AD8" w14:paraId="6904513C" w14:textId="77777777" w:rsidTr="00DB6AD8">
        <w:tc>
          <w:tcPr>
            <w:tcW w:w="2122" w:type="dxa"/>
            <w:shd w:val="clear" w:color="auto" w:fill="auto"/>
          </w:tcPr>
          <w:p w14:paraId="4B17731E" w14:textId="77777777" w:rsidR="00DB6AD8" w:rsidRPr="003A0129" w:rsidRDefault="00DB6AD8" w:rsidP="00DB6A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01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ПК-1</w:t>
            </w:r>
            <w:r w:rsidRPr="003A01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8820973" w14:textId="3517C3E9" w:rsidR="00DB6AD8" w:rsidRPr="00DB6AD8" w:rsidRDefault="001219CB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9CB">
              <w:rPr>
                <w:rFonts w:ascii="Times New Roman" w:hAnsi="Times New Roman" w:cs="Times New Roman"/>
                <w:sz w:val="18"/>
                <w:szCs w:val="18"/>
              </w:rPr>
              <w:t>Способность к организации и управлению процессом методического обеспечения составления бухгалтерской (финансовой) отчетности экономического субъекта и консолидированной отчетности группы организаций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</w:tcPr>
          <w:p w14:paraId="0B213899" w14:textId="77777777" w:rsidR="005B1FE8" w:rsidRP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FE8">
              <w:rPr>
                <w:rFonts w:ascii="Times New Roman" w:eastAsia="Times New Roman" w:hAnsi="Times New Roman" w:cs="Times New Roman"/>
                <w:sz w:val="18"/>
                <w:szCs w:val="18"/>
              </w:rPr>
              <w:t>1.Демонстрирует знание принципов и методов формирования и актуализации учетной политики экономического субъекта и группы субъектов в целях достижения достоверности и уместности отчетной информации</w:t>
            </w:r>
          </w:p>
          <w:p w14:paraId="25D26506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C3A9138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265D5A2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5EF465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93FF4EE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E0398F7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240705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FD32197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484F58A" w14:textId="66AB972A" w:rsidR="005B1FE8" w:rsidRP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FE8">
              <w:rPr>
                <w:rFonts w:ascii="Times New Roman" w:eastAsia="Times New Roman" w:hAnsi="Times New Roman" w:cs="Times New Roman"/>
                <w:sz w:val="18"/>
                <w:szCs w:val="18"/>
              </w:rPr>
              <w:t>2.Разрабатывает предложения по интегрированию информационной системы бухгалтерского учета и отчетности в информационную систему экономического субъекта.</w:t>
            </w:r>
          </w:p>
          <w:p w14:paraId="25A74E48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650C39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4C6D828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7DA8D5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4412961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F6B1112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B848154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C36F873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2DFFA7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3045C5D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D3B7CBA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3F17B05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E844291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34C5CC6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99A1BC9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FB1317A" w14:textId="57606F49" w:rsidR="00DB6AD8" w:rsidRPr="00DB6AD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FE8">
              <w:rPr>
                <w:rFonts w:ascii="Times New Roman" w:eastAsia="Times New Roman" w:hAnsi="Times New Roman" w:cs="Times New Roman"/>
                <w:sz w:val="18"/>
                <w:szCs w:val="18"/>
              </w:rPr>
              <w:t>3.Готовит методическое обеспечение  для: отражения новых операций и объектов в бухгалтерском учете и бухгалтерской (финансовой) отчетности, применения новых национальных и международных стандартов;  формирования внутренних учетно-отчетных стандартов.</w:t>
            </w:r>
          </w:p>
        </w:tc>
        <w:tc>
          <w:tcPr>
            <w:tcW w:w="2055" w:type="dxa"/>
          </w:tcPr>
          <w:p w14:paraId="1F676B1D" w14:textId="77777777" w:rsidR="00DB6AD8" w:rsidRPr="0062523E" w:rsidRDefault="00DB6AD8" w:rsidP="00DB6AD8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1. З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принципы и методы формирования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и актуализации учетной политики экономического субъекта и группы субъектов в целях достижения достоверности и уместности отчетной информации.</w:t>
            </w:r>
          </w:p>
          <w:p w14:paraId="5D850130" w14:textId="77777777" w:rsidR="00DB6AD8" w:rsidRPr="0062523E" w:rsidRDefault="00DB6AD8" w:rsidP="00DB6AD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применять в целях достижения достоверности и уместности отчетной информации эко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омического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55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субъек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 знание принципов и методов формирования и актуализации учетной политики экономического субъекта и группы субъектов.</w:t>
            </w:r>
          </w:p>
          <w:p w14:paraId="528B7D7B" w14:textId="77777777" w:rsidR="00DB6AD8" w:rsidRPr="0062523E" w:rsidRDefault="00DB6AD8" w:rsidP="00DB6AD8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2.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основные пр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нципы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00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00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одходы по интегрированию информационной системы бухгалтерского учета и отчетности в единую информационную систему экономических субъектов, фу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кц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рую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щ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х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ра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чных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26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на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ци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ь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г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хо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й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ва.</w:t>
            </w:r>
          </w:p>
          <w:p w14:paraId="4C59B8DD" w14:textId="77777777" w:rsidR="00DB6AD8" w:rsidRPr="0062523E" w:rsidRDefault="00DB6AD8" w:rsidP="00DB6A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осуществлять разработку различных предложений </w:t>
            </w:r>
            <w:r w:rsidRPr="006252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 интегрированию информационной системы бухгалтерского учета и отчетности в информационную систему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экономических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26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субъектов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gramStart"/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7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proofErr w:type="gramEnd"/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39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микроуровнях организации экономики.</w:t>
            </w:r>
          </w:p>
          <w:p w14:paraId="2915E6AE" w14:textId="77777777" w:rsidR="00DB6AD8" w:rsidRPr="0062523E" w:rsidRDefault="00DB6AD8" w:rsidP="00DB6AD8">
            <w:pPr>
              <w:widowControl w:val="0"/>
              <w:tabs>
                <w:tab w:val="left" w:pos="451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основные способы и методы отражения новых операций и объектов в бухгалтерском учете и </w:t>
            </w:r>
            <w:r w:rsidRPr="0062523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бухгалтерской (финансовой) отчетности, возможности применения новых национальных и международных стандартов; особенности формирования внутренних учетно-отчетных стандартов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возможности их использования для решения различных задач управления экономическими субъектами.</w:t>
            </w:r>
          </w:p>
          <w:p w14:paraId="4BC41812" w14:textId="3232B415" w:rsidR="00DB6AD8" w:rsidRPr="00DB6AD8" w:rsidRDefault="00DB6AD8" w:rsidP="00DB6AD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меня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ть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совр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ое методическое обеспечение для: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отражения новых операций и объектов в бухгалтерском учете и </w:t>
            </w:r>
            <w:r w:rsidRPr="0062523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бухгалтерской (финансовой) отчетности; применения новых национальных и международных стандартов; формирования внутренних учетно-отчетных стандартов;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ров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ь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рел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ю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62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ю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63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63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выбора и обоснован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я     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ленче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решений.</w:t>
            </w:r>
          </w:p>
        </w:tc>
        <w:tc>
          <w:tcPr>
            <w:tcW w:w="3752" w:type="dxa"/>
            <w:shd w:val="clear" w:color="auto" w:fill="auto"/>
          </w:tcPr>
          <w:p w14:paraId="43471717" w14:textId="77777777" w:rsidR="00DB6AD8" w:rsidRPr="00245B03" w:rsidRDefault="00DB6AD8" w:rsidP="00DB6A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lastRenderedPageBreak/>
              <w:t>Задание 1</w:t>
            </w:r>
            <w:r w:rsidRPr="00245B0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. </w:t>
            </w: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На основе содержания годового отчета ПАО «Газпром» проведите анализ результативности организации по отношении к ее стратегическим целям и относящимся к ним стратегиям. Для этого ответьте на следующие вопросы:</w:t>
            </w:r>
          </w:p>
          <w:p w14:paraId="194D9943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Какие финансовые показатели качества работы лучше всего формулируют результативность организации и как такая информация связана с ее стратегическими целями?</w:t>
            </w:r>
          </w:p>
          <w:p w14:paraId="50FD52E4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Какие капиталы использовались за отчетный период?</w:t>
            </w:r>
          </w:p>
          <w:p w14:paraId="2161CD78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Каким образом повлияли на результативность работы организации внешние факторы?</w:t>
            </w:r>
          </w:p>
          <w:p w14:paraId="401449DD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Изменились ли ключевые показатели результативности и какие наблюдаются ключевые последствия в цепочке создания стоимости? Какие мероприятия следует предпринять для изменения ситуации?</w:t>
            </w:r>
          </w:p>
          <w:p w14:paraId="656271E2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На основе Отчета о финансовых результатах рассчитайте и проанализируйте показатели рентабельности организации за отчетный период. Сделайте аналитические выводы.</w:t>
            </w:r>
          </w:p>
          <w:p w14:paraId="0CB7D9B3" w14:textId="77777777" w:rsidR="00DB6AD8" w:rsidRPr="00245B03" w:rsidRDefault="00DB6AD8" w:rsidP="00DB6AD8">
            <w:pPr>
              <w:pStyle w:val="ac"/>
              <w:tabs>
                <w:tab w:val="left" w:pos="851"/>
              </w:tabs>
              <w:ind w:left="0" w:firstLine="56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4275F67" w14:textId="77777777" w:rsidR="00DB6AD8" w:rsidRPr="00245B03" w:rsidRDefault="00DB6AD8" w:rsidP="00DB6AD8">
            <w:pPr>
              <w:pStyle w:val="ac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2. </w:t>
            </w: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 xml:space="preserve">На основе содержания годового отчета ПАО «Газпром» проведите оценку движения персонала организации за отчетный период. </w:t>
            </w:r>
          </w:p>
          <w:p w14:paraId="7583AECF" w14:textId="77777777" w:rsidR="00DB6AD8" w:rsidRPr="00245B03" w:rsidRDefault="00DB6AD8" w:rsidP="00DB6A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Для этого ответьте на следующие вопросы:</w:t>
            </w:r>
          </w:p>
          <w:p w14:paraId="57D62479" w14:textId="77777777" w:rsidR="00DB6AD8" w:rsidRPr="00245B03" w:rsidRDefault="00DB6AD8" w:rsidP="00DB6AD8">
            <w:pPr>
              <w:pStyle w:val="ac"/>
              <w:numPr>
                <w:ilvl w:val="0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Какая динамика наблюдается в изменении квалификационного состава персонала за отчетный период?</w:t>
            </w:r>
          </w:p>
          <w:p w14:paraId="4D4217BD" w14:textId="77777777" w:rsidR="00DB6AD8" w:rsidRPr="00245B03" w:rsidRDefault="00DB6AD8" w:rsidP="00DB6AD8">
            <w:pPr>
              <w:pStyle w:val="ac"/>
              <w:numPr>
                <w:ilvl w:val="0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 xml:space="preserve">Приведите методику расчета и рассчитайте коэффициенты оборота: по приему, выбытия, текучести кадров, постоянства состава персонала организации. </w:t>
            </w:r>
          </w:p>
          <w:p w14:paraId="7B958912" w14:textId="77777777" w:rsidR="00DB6AD8" w:rsidRPr="00245B03" w:rsidRDefault="00DB6AD8" w:rsidP="00DB6AD8">
            <w:pPr>
              <w:pStyle w:val="ac"/>
              <w:numPr>
                <w:ilvl w:val="0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Рассчитайте и оцените показатели производительности труда в компании.</w:t>
            </w:r>
          </w:p>
          <w:p w14:paraId="32B86875" w14:textId="77777777" w:rsidR="00DB6AD8" w:rsidRPr="00245B03" w:rsidRDefault="00DB6AD8" w:rsidP="00DB6AD8">
            <w:pPr>
              <w:pStyle w:val="ac"/>
              <w:numPr>
                <w:ilvl w:val="0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По результатам расчетов сделайте аналитические выводы.</w:t>
            </w:r>
          </w:p>
          <w:p w14:paraId="678C2027" w14:textId="77777777" w:rsidR="00DB6AD8" w:rsidRPr="00245B03" w:rsidRDefault="00DB6AD8" w:rsidP="00DB6AD8">
            <w:pPr>
              <w:pStyle w:val="ac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5BA553C" w14:textId="77777777" w:rsidR="00DB6AD8" w:rsidRPr="00245B03" w:rsidRDefault="00DB6AD8" w:rsidP="00DB6AD8">
            <w:pPr>
              <w:tabs>
                <w:tab w:val="left" w:pos="851"/>
                <w:tab w:val="left" w:pos="1276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3. </w:t>
            </w: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 xml:space="preserve">На основе годового отчета ПАО «Газпром» проведите оценку комплексной работы о охране окружающей среды за отчетный период. </w:t>
            </w:r>
          </w:p>
          <w:p w14:paraId="586482D6" w14:textId="77777777" w:rsidR="00DB6AD8" w:rsidRPr="00245B03" w:rsidRDefault="00DB6AD8" w:rsidP="00DB6AD8">
            <w:pPr>
              <w:pStyle w:val="ac"/>
              <w:tabs>
                <w:tab w:val="left" w:pos="39"/>
              </w:tabs>
              <w:ind w:left="39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Для этого ответьте на следующие вопросы:</w:t>
            </w:r>
          </w:p>
          <w:p w14:paraId="22FC33BF" w14:textId="77777777" w:rsidR="00DB6AD8" w:rsidRPr="00245B03" w:rsidRDefault="00DB6AD8" w:rsidP="00DB6AD8">
            <w:pPr>
              <w:pStyle w:val="ac"/>
              <w:numPr>
                <w:ilvl w:val="0"/>
                <w:numId w:val="18"/>
              </w:numPr>
              <w:tabs>
                <w:tab w:val="left" w:pos="39"/>
              </w:tabs>
              <w:ind w:left="39" w:firstLine="0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Каковы основные положения новой редакции Экологической политики ПАО «Газпром»?</w:t>
            </w:r>
          </w:p>
          <w:p w14:paraId="4059DE5C" w14:textId="77777777" w:rsidR="00DB6AD8" w:rsidRPr="00245B03" w:rsidRDefault="00DB6AD8" w:rsidP="00DB6AD8">
            <w:pPr>
              <w:pStyle w:val="ac"/>
              <w:numPr>
                <w:ilvl w:val="0"/>
                <w:numId w:val="18"/>
              </w:numPr>
              <w:tabs>
                <w:tab w:val="left" w:pos="39"/>
              </w:tabs>
              <w:ind w:left="39" w:firstLine="0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Исследуйте динамику затрат Группы Газпром на охрану окружающей среды в РФ за последние три года. Какова структура текущих затрат на охрану окружающей среды?</w:t>
            </w:r>
          </w:p>
          <w:p w14:paraId="52B43D32" w14:textId="77777777" w:rsidR="00DB6AD8" w:rsidRPr="00245B03" w:rsidRDefault="00DB6AD8" w:rsidP="00DB6AD8">
            <w:pPr>
              <w:pStyle w:val="ac"/>
              <w:numPr>
                <w:ilvl w:val="0"/>
                <w:numId w:val="18"/>
              </w:numPr>
              <w:tabs>
                <w:tab w:val="left" w:pos="39"/>
              </w:tabs>
              <w:ind w:left="39" w:firstLine="0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Какова структура инвестиций в основной капитал, направленных на охрану окружающей среды в РФ за последние три года?</w:t>
            </w:r>
          </w:p>
          <w:p w14:paraId="679C95D5" w14:textId="77777777" w:rsidR="00DB6AD8" w:rsidRPr="00245B03" w:rsidRDefault="00DB6AD8" w:rsidP="00DB6AD8">
            <w:pPr>
              <w:pStyle w:val="ac"/>
              <w:tabs>
                <w:tab w:val="left" w:pos="39"/>
              </w:tabs>
              <w:ind w:left="39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Сделайте аналитические выводы.</w:t>
            </w:r>
          </w:p>
          <w:p w14:paraId="7D2CF114" w14:textId="77777777" w:rsidR="00DB6AD8" w:rsidRPr="00245B03" w:rsidRDefault="00DB6AD8" w:rsidP="00DB6A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299143" w14:textId="77777777" w:rsidR="00DB6AD8" w:rsidRPr="00245B03" w:rsidRDefault="00DB6AD8" w:rsidP="00DB6AD8">
            <w:pPr>
              <w:tabs>
                <w:tab w:val="left" w:pos="851"/>
              </w:tabs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4. </w:t>
            </w: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 xml:space="preserve">На основе годового отчета ПАО «Газпром» проведите оценку внутренних и </w:t>
            </w:r>
            <w:r w:rsidRPr="00245B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внешних возможностей, а также факторов неопределенности организации, с которыми она может столкнуться при достижении своих стратегических целей.</w:t>
            </w:r>
          </w:p>
          <w:p w14:paraId="15B6A111" w14:textId="77777777" w:rsidR="00DB6AD8" w:rsidRPr="00245B03" w:rsidRDefault="00DB6AD8" w:rsidP="00DB6A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Для этого ответьте на следующие вопросы:</w:t>
            </w:r>
          </w:p>
          <w:p w14:paraId="1A4DC7F8" w14:textId="77777777" w:rsidR="00DB6AD8" w:rsidRPr="00245B03" w:rsidRDefault="00DB6AD8" w:rsidP="00DB6AD8">
            <w:pPr>
              <w:pStyle w:val="ac"/>
              <w:numPr>
                <w:ilvl w:val="0"/>
                <w:numId w:val="19"/>
              </w:numPr>
              <w:tabs>
                <w:tab w:val="left" w:pos="393"/>
              </w:tabs>
              <w:ind w:left="393" w:hanging="28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На какие возможности развития организации обращено внимание высшего руководства?</w:t>
            </w:r>
          </w:p>
          <w:p w14:paraId="34FD30D0" w14:textId="77777777" w:rsidR="00DB6AD8" w:rsidRPr="00245B03" w:rsidRDefault="00DB6AD8" w:rsidP="00DB6AD8">
            <w:pPr>
              <w:pStyle w:val="ac"/>
              <w:numPr>
                <w:ilvl w:val="0"/>
                <w:numId w:val="19"/>
              </w:numPr>
              <w:tabs>
                <w:tab w:val="left" w:pos="393"/>
              </w:tabs>
              <w:ind w:left="393" w:hanging="28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Изменились ли стратегические ориентиры организации за исследуемый отчетный период по сравнению с прошлым периодом?</w:t>
            </w:r>
          </w:p>
          <w:p w14:paraId="70466C7C" w14:textId="77777777" w:rsidR="00DB6AD8" w:rsidRPr="00245B03" w:rsidRDefault="00DB6AD8" w:rsidP="00DB6AD8">
            <w:pPr>
              <w:pStyle w:val="ac"/>
              <w:numPr>
                <w:ilvl w:val="0"/>
                <w:numId w:val="19"/>
              </w:numPr>
              <w:tabs>
                <w:tab w:val="left" w:pos="393"/>
              </w:tabs>
              <w:ind w:left="393" w:hanging="28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Появились ли новые значительные резервы у организации?</w:t>
            </w:r>
          </w:p>
          <w:p w14:paraId="3CDC4308" w14:textId="58BCB17A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Появились ли новые риски и неопределенности за исследуемый период у организации?</w:t>
            </w:r>
          </w:p>
        </w:tc>
      </w:tr>
      <w:tr w:rsidR="00DB6AD8" w:rsidRPr="00DB6AD8" w14:paraId="010EDF94" w14:textId="77777777" w:rsidTr="00A417BE">
        <w:tc>
          <w:tcPr>
            <w:tcW w:w="10055" w:type="dxa"/>
            <w:gridSpan w:val="4"/>
          </w:tcPr>
          <w:p w14:paraId="20769A6C" w14:textId="15D8C3D5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6AD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направленность программы магистратуры «Международный учет и аудит»</w:t>
            </w:r>
          </w:p>
        </w:tc>
      </w:tr>
      <w:tr w:rsidR="00A516EB" w:rsidRPr="00DB6AD8" w14:paraId="3FD402F0" w14:textId="77777777" w:rsidTr="00DB6AD8">
        <w:tc>
          <w:tcPr>
            <w:tcW w:w="2122" w:type="dxa"/>
            <w:shd w:val="clear" w:color="auto" w:fill="auto"/>
          </w:tcPr>
          <w:p w14:paraId="65AD6800" w14:textId="6E8D86BD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300AF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ПК-2 </w:t>
            </w:r>
            <w:r w:rsidR="00300AFE" w:rsidRPr="00300AFE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разработки и обоснования социально-экономических показателей, характеризующих деятельность хозяйствующих субъектов, владением методик их расчета.</w:t>
            </w:r>
          </w:p>
        </w:tc>
        <w:tc>
          <w:tcPr>
            <w:tcW w:w="2126" w:type="dxa"/>
          </w:tcPr>
          <w:p w14:paraId="76A84387" w14:textId="2ADD394A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300AFE">
              <w:rPr>
                <w:rStyle w:val="FontStyle12"/>
                <w:sz w:val="18"/>
                <w:szCs w:val="18"/>
              </w:rPr>
              <w:t xml:space="preserve">1. </w:t>
            </w:r>
            <w:r w:rsidR="00300AFE" w:rsidRPr="00300AFE">
              <w:rPr>
                <w:rFonts w:ascii="Times New Roman" w:hAnsi="Times New Roman" w:cs="Times New Roman"/>
                <w:sz w:val="18"/>
                <w:szCs w:val="18"/>
              </w:rPr>
              <w:t>Демонстрирует знание основных показателей, характеризующих социально-экономическую ответственность бизнеса, и умение их рассчитывать</w:t>
            </w:r>
            <w:r w:rsidRPr="00300AFE">
              <w:rPr>
                <w:rStyle w:val="FontStyle12"/>
                <w:sz w:val="18"/>
                <w:szCs w:val="18"/>
              </w:rPr>
              <w:t xml:space="preserve">. </w:t>
            </w:r>
          </w:p>
          <w:p w14:paraId="30338536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38A2323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2572CA3C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0B9FFB22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371FAFB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6B6286F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2F96128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4112720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0116F08A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8167F8C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2281E83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827682D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AD43EFE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B817C66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18E4500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9F9D2DD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01B3529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ED34DAB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B5788EA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282C5326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BFC9E55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25530F87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E877033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2CE863A4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A436204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61432AF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FE92762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E98C333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5856B3E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A702322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5B00A1B2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2481B68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3503447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6F27D49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FBD05CD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19470B9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6B54EBB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87BB5D8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2055" w:type="dxa"/>
          </w:tcPr>
          <w:p w14:paraId="0BA00209" w14:textId="2CD9B003" w:rsidR="00A516EB" w:rsidRPr="00300AFE" w:rsidRDefault="00A516EB" w:rsidP="00A516EB">
            <w:pPr>
              <w:widowControl w:val="0"/>
              <w:tabs>
                <w:tab w:val="left" w:pos="39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left="39" w:right="2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0AF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1. Знать: 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сод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ржан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 основных показателей, характеризующих социально-экономическую ответственность бизнеса экономическ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и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субъек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ов.</w:t>
            </w:r>
          </w:p>
          <w:p w14:paraId="4CFC043F" w14:textId="147AC733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00AF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Уметь: 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разрабатывать и обосновывать</w:t>
            </w:r>
            <w:r w:rsidRPr="00300AF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социально-экономические показатели, используемые для характеристики деятельности экономическ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и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субъек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ов; использовать различные методики расчета социально-экономических показателей. </w:t>
            </w:r>
          </w:p>
        </w:tc>
        <w:tc>
          <w:tcPr>
            <w:tcW w:w="3752" w:type="dxa"/>
            <w:shd w:val="clear" w:color="auto" w:fill="auto"/>
          </w:tcPr>
          <w:p w14:paraId="6F510B17" w14:textId="77777777" w:rsidR="00A516EB" w:rsidRPr="00DD7A58" w:rsidRDefault="00A516EB" w:rsidP="00A516EB">
            <w:pPr>
              <w:widowControl w:val="0"/>
              <w:spacing w:line="239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1"/>
                <w:szCs w:val="21"/>
              </w:rPr>
              <w:t>З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ад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1"/>
                <w:szCs w:val="21"/>
              </w:rPr>
              <w:t>а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ние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1.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1"/>
                <w:sz w:val="21"/>
                <w:szCs w:val="21"/>
              </w:rPr>
              <w:t>о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вес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т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14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ана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л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16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п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т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б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1"/>
                <w:sz w:val="21"/>
                <w:szCs w:val="21"/>
              </w:rPr>
              <w:t>ления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12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энер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г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ии,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13"/>
                <w:sz w:val="21"/>
                <w:szCs w:val="21"/>
              </w:rPr>
              <w:t xml:space="preserve"> </w:t>
            </w:r>
            <w:proofErr w:type="spellStart"/>
            <w:r w:rsidRPr="00DD7A58">
              <w:rPr>
                <w:rFonts w:ascii="Times New Roman" w:eastAsia="Times New Roman" w:hAnsi="Times New Roman" w:cs="Times New Roman"/>
                <w:color w:val="000000"/>
                <w:spacing w:val="-1"/>
                <w:sz w:val="21"/>
                <w:szCs w:val="21"/>
              </w:rPr>
              <w:t>э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нерго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э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фф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е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1"/>
                <w:sz w:val="21"/>
                <w:szCs w:val="21"/>
              </w:rPr>
              <w:t>кт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ивнос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т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proofErr w:type="spellEnd"/>
            <w:r w:rsidRPr="00DD7A58">
              <w:rPr>
                <w:rFonts w:ascii="Times New Roman" w:eastAsia="Times New Roman" w:hAnsi="Times New Roman" w:cs="Times New Roman"/>
                <w:color w:val="000000"/>
                <w:spacing w:val="24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21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рес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5"/>
                <w:sz w:val="21"/>
                <w:szCs w:val="21"/>
              </w:rPr>
              <w:t>у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рсосбер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еж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ения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22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 данным таблицы. Сделать выводы.</w:t>
            </w:r>
          </w:p>
          <w:p w14:paraId="13236EF0" w14:textId="77777777" w:rsidR="00A516EB" w:rsidRPr="00DD7A58" w:rsidRDefault="00A516EB" w:rsidP="00A516EB">
            <w:pPr>
              <w:widowControl w:val="0"/>
              <w:spacing w:line="239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859"/>
              <w:gridCol w:w="623"/>
              <w:gridCol w:w="622"/>
              <w:gridCol w:w="711"/>
              <w:gridCol w:w="711"/>
            </w:tblGrid>
            <w:tr w:rsidR="00A516EB" w:rsidRPr="00DD7A58" w14:paraId="644873B1" w14:textId="77777777" w:rsidTr="00F56CF4">
              <w:tc>
                <w:tcPr>
                  <w:tcW w:w="1167" w:type="dxa"/>
                </w:tcPr>
                <w:p w14:paraId="5163B126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709" w:type="dxa"/>
                </w:tcPr>
                <w:p w14:paraId="788FCEFA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08" w:type="dxa"/>
                </w:tcPr>
                <w:p w14:paraId="4004344C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2022</w:t>
                  </w:r>
                </w:p>
              </w:tc>
              <w:tc>
                <w:tcPr>
                  <w:tcW w:w="709" w:type="dxa"/>
                </w:tcPr>
                <w:p w14:paraId="7C571B9A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2023</w:t>
                  </w:r>
                </w:p>
              </w:tc>
              <w:tc>
                <w:tcPr>
                  <w:tcW w:w="728" w:type="dxa"/>
                </w:tcPr>
                <w:p w14:paraId="34CAD48A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2024 (прогноз)</w:t>
                  </w:r>
                </w:p>
              </w:tc>
            </w:tr>
            <w:tr w:rsidR="00A516EB" w:rsidRPr="00DD7A58" w14:paraId="54BEA4BF" w14:textId="77777777" w:rsidTr="00F56CF4">
              <w:tc>
                <w:tcPr>
                  <w:tcW w:w="1167" w:type="dxa"/>
                </w:tcPr>
                <w:p w14:paraId="4A8B4B08" w14:textId="77777777" w:rsidR="00A516EB" w:rsidRPr="00DD7A58" w:rsidRDefault="00A516EB" w:rsidP="00A516EB">
                  <w:pPr>
                    <w:widowControl w:val="0"/>
                    <w:ind w:right="-43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1. Об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ъ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49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ижения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ехно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огиче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ких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51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поте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ь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ек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нергии,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н </w:t>
                  </w:r>
                  <w:proofErr w:type="spellStart"/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В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т·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ч</w:t>
                  </w:r>
                  <w:proofErr w:type="spellEnd"/>
                </w:p>
                <w:p w14:paraId="5CCA43CD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697FDC4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17,10</w:t>
                  </w:r>
                </w:p>
              </w:tc>
              <w:tc>
                <w:tcPr>
                  <w:tcW w:w="708" w:type="dxa"/>
                </w:tcPr>
                <w:p w14:paraId="1FEF306E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17,87</w:t>
                  </w:r>
                </w:p>
              </w:tc>
              <w:tc>
                <w:tcPr>
                  <w:tcW w:w="709" w:type="dxa"/>
                </w:tcPr>
                <w:p w14:paraId="3621B8D7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31,62</w:t>
                  </w:r>
                </w:p>
              </w:tc>
              <w:tc>
                <w:tcPr>
                  <w:tcW w:w="728" w:type="dxa"/>
                </w:tcPr>
                <w:p w14:paraId="46BCD185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125,75</w:t>
                  </w:r>
                </w:p>
              </w:tc>
            </w:tr>
            <w:tr w:rsidR="00A516EB" w:rsidRPr="00DD7A58" w14:paraId="18AAD754" w14:textId="77777777" w:rsidTr="00F56CF4">
              <w:tc>
                <w:tcPr>
                  <w:tcW w:w="1167" w:type="dxa"/>
                </w:tcPr>
                <w:p w14:paraId="30C30D87" w14:textId="77777777" w:rsidR="00A516EB" w:rsidRPr="00DD7A58" w:rsidRDefault="00A516EB" w:rsidP="00A516EB">
                  <w:pPr>
                    <w:widowControl w:val="0"/>
                    <w:spacing w:before="12" w:line="239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2.Об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ъ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сниж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ния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1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нерг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п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18"/>
                      <w:szCs w:val="18"/>
                    </w:rPr>
                    <w:t>б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1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9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хо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з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йс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в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ы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е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18"/>
                      <w:szCs w:val="18"/>
                    </w:rPr>
                    <w:t>у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ж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д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ы, 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кВ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·ч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45EABB3A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,57</w:t>
                  </w:r>
                </w:p>
              </w:tc>
              <w:tc>
                <w:tcPr>
                  <w:tcW w:w="708" w:type="dxa"/>
                </w:tcPr>
                <w:p w14:paraId="591D68F9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w w:val="99"/>
                      <w:sz w:val="18"/>
                      <w:szCs w:val="18"/>
                    </w:rPr>
                    <w:t>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,61</w:t>
                  </w:r>
                </w:p>
              </w:tc>
              <w:tc>
                <w:tcPr>
                  <w:tcW w:w="709" w:type="dxa"/>
                </w:tcPr>
                <w:p w14:paraId="58510E8B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,34</w:t>
                  </w:r>
                </w:p>
              </w:tc>
              <w:tc>
                <w:tcPr>
                  <w:tcW w:w="728" w:type="dxa"/>
                </w:tcPr>
                <w:p w14:paraId="38A7CE87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,37</w:t>
                  </w:r>
                </w:p>
              </w:tc>
            </w:tr>
            <w:tr w:rsidR="00A516EB" w:rsidRPr="00DD7A58" w14:paraId="169DB001" w14:textId="77777777" w:rsidTr="00F56CF4">
              <w:tc>
                <w:tcPr>
                  <w:tcW w:w="1167" w:type="dxa"/>
                </w:tcPr>
                <w:p w14:paraId="6D137386" w14:textId="77777777" w:rsidR="00A516EB" w:rsidRPr="00DD7A58" w:rsidRDefault="00A516EB" w:rsidP="00A516EB">
                  <w:pPr>
                    <w:widowControl w:val="0"/>
                    <w:spacing w:before="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3. Пока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з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кон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ич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ой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5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ф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ф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екти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в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ности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(э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он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миче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кий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ф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>ф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т)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при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тий,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н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18"/>
                      <w:szCs w:val="18"/>
                    </w:rPr>
                    <w:t>у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б.</w:t>
                  </w:r>
                </w:p>
              </w:tc>
              <w:tc>
                <w:tcPr>
                  <w:tcW w:w="709" w:type="dxa"/>
                </w:tcPr>
                <w:p w14:paraId="1E43DCDC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28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708" w:type="dxa"/>
                </w:tcPr>
                <w:p w14:paraId="2C7C9D18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w w:val="99"/>
                      <w:sz w:val="18"/>
                      <w:szCs w:val="18"/>
                    </w:rPr>
                    <w:t>3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3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709" w:type="dxa"/>
                </w:tcPr>
                <w:p w14:paraId="43A36BE6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54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728" w:type="dxa"/>
                </w:tcPr>
                <w:p w14:paraId="6F6F29A6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26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8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9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A516EB" w:rsidRPr="005D144C" w14:paraId="5141A223" w14:textId="77777777" w:rsidTr="00F56CF4">
              <w:tc>
                <w:tcPr>
                  <w:tcW w:w="1167" w:type="dxa"/>
                </w:tcPr>
                <w:p w14:paraId="3A75E304" w14:textId="77777777" w:rsidR="00A516EB" w:rsidRPr="00DD7A58" w:rsidRDefault="00A516EB" w:rsidP="00A516EB">
                  <w:pPr>
                    <w:widowControl w:val="0"/>
                    <w:spacing w:before="9" w:line="241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lastRenderedPageBreak/>
                    <w:t>4. За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ы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з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ац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ю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мер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18"/>
                      <w:szCs w:val="18"/>
                    </w:rPr>
                    <w:t>п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ри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тий,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н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18"/>
                      <w:szCs w:val="18"/>
                    </w:rPr>
                    <w:t>у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б.</w:t>
                  </w:r>
                </w:p>
              </w:tc>
              <w:tc>
                <w:tcPr>
                  <w:tcW w:w="709" w:type="dxa"/>
                </w:tcPr>
                <w:p w14:paraId="5792E353" w14:textId="77777777" w:rsidR="00A516EB" w:rsidRPr="00DD7A58" w:rsidRDefault="00A516EB" w:rsidP="00A516EB">
                  <w:pPr>
                    <w:widowControl w:val="0"/>
                    <w:tabs>
                      <w:tab w:val="left" w:pos="619"/>
                      <w:tab w:val="left" w:pos="1241"/>
                      <w:tab w:val="left" w:pos="1951"/>
                    </w:tabs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23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ab/>
                  </w:r>
                </w:p>
                <w:p w14:paraId="3927BCF2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448868EE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21,63</w:t>
                  </w:r>
                </w:p>
              </w:tc>
              <w:tc>
                <w:tcPr>
                  <w:tcW w:w="709" w:type="dxa"/>
                </w:tcPr>
                <w:p w14:paraId="402E4435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194,88</w:t>
                  </w:r>
                </w:p>
              </w:tc>
              <w:tc>
                <w:tcPr>
                  <w:tcW w:w="728" w:type="dxa"/>
                </w:tcPr>
                <w:p w14:paraId="49FB859D" w14:textId="77777777" w:rsidR="00A516EB" w:rsidRPr="00E51843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127,44</w:t>
                  </w:r>
                </w:p>
              </w:tc>
            </w:tr>
          </w:tbl>
          <w:p w14:paraId="5DF60B34" w14:textId="77777777" w:rsidR="00A516EB" w:rsidRDefault="00A516EB" w:rsidP="00A516EB">
            <w:pPr>
              <w:widowControl w:val="0"/>
              <w:spacing w:line="239" w:lineRule="auto"/>
              <w:ind w:right="-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18B8B6" w14:textId="77777777" w:rsidR="00A516EB" w:rsidRPr="00FF0DA9" w:rsidRDefault="00A516EB" w:rsidP="00A516EB">
            <w:pPr>
              <w:widowControl w:val="0"/>
              <w:spacing w:line="239" w:lineRule="auto"/>
              <w:ind w:right="-5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0DA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Задание 2.</w:t>
            </w:r>
            <w:r w:rsidRPr="00FF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вес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и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 затрат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 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х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рану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окр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</w:rPr>
              <w:t>у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жающ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й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ср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 за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9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г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ив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ое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9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2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з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й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9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(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1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ы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9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бли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ц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).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1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1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выво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д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ы.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736"/>
              <w:gridCol w:w="711"/>
              <w:gridCol w:w="711"/>
              <w:gridCol w:w="711"/>
              <w:gridCol w:w="657"/>
            </w:tblGrid>
            <w:tr w:rsidR="00A516EB" w14:paraId="711C20E7" w14:textId="77777777" w:rsidTr="00F56CF4">
              <w:tc>
                <w:tcPr>
                  <w:tcW w:w="1309" w:type="dxa"/>
                </w:tcPr>
                <w:p w14:paraId="2672EA65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708" w:type="dxa"/>
                </w:tcPr>
                <w:p w14:paraId="2196FB16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09" w:type="dxa"/>
                </w:tcPr>
                <w:p w14:paraId="382B3F07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2022</w:t>
                  </w:r>
                </w:p>
              </w:tc>
              <w:tc>
                <w:tcPr>
                  <w:tcW w:w="709" w:type="dxa"/>
                </w:tcPr>
                <w:p w14:paraId="6E1DC6AF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2023</w:t>
                  </w:r>
                </w:p>
              </w:tc>
              <w:tc>
                <w:tcPr>
                  <w:tcW w:w="709" w:type="dxa"/>
                </w:tcPr>
                <w:p w14:paraId="075C0AEF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2024 (прогноз)</w:t>
                  </w:r>
                </w:p>
              </w:tc>
            </w:tr>
            <w:tr w:rsidR="00A516EB" w14:paraId="24AACD51" w14:textId="77777777" w:rsidTr="00F56CF4">
              <w:tc>
                <w:tcPr>
                  <w:tcW w:w="1309" w:type="dxa"/>
                </w:tcPr>
                <w:p w14:paraId="5F2732F4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Общее начисление платы за негативное воздействие на окружающую среду, из них:</w:t>
                  </w:r>
                </w:p>
              </w:tc>
              <w:tc>
                <w:tcPr>
                  <w:tcW w:w="708" w:type="dxa"/>
                </w:tcPr>
                <w:p w14:paraId="7DDAB059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400,83</w:t>
                  </w:r>
                </w:p>
              </w:tc>
              <w:tc>
                <w:tcPr>
                  <w:tcW w:w="709" w:type="dxa"/>
                </w:tcPr>
                <w:p w14:paraId="49AC543F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395,69</w:t>
                  </w:r>
                </w:p>
              </w:tc>
              <w:tc>
                <w:tcPr>
                  <w:tcW w:w="709" w:type="dxa"/>
                </w:tcPr>
                <w:p w14:paraId="7328CFEC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211,17</w:t>
                  </w:r>
                </w:p>
              </w:tc>
              <w:tc>
                <w:tcPr>
                  <w:tcW w:w="709" w:type="dxa"/>
                </w:tcPr>
                <w:p w14:paraId="7FBD852B" w14:textId="77777777" w:rsidR="00A516EB" w:rsidRPr="00FD078D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FD078D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211,17</w:t>
                  </w:r>
                </w:p>
              </w:tc>
            </w:tr>
            <w:tr w:rsidR="00A516EB" w14:paraId="60704145" w14:textId="77777777" w:rsidTr="00F56CF4">
              <w:tc>
                <w:tcPr>
                  <w:tcW w:w="1309" w:type="dxa"/>
                </w:tcPr>
                <w:p w14:paraId="4793584B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плата за размещение отходов</w:t>
                  </w:r>
                </w:p>
              </w:tc>
              <w:tc>
                <w:tcPr>
                  <w:tcW w:w="708" w:type="dxa"/>
                </w:tcPr>
                <w:p w14:paraId="7AAF141A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399.92</w:t>
                  </w:r>
                </w:p>
              </w:tc>
              <w:tc>
                <w:tcPr>
                  <w:tcW w:w="709" w:type="dxa"/>
                </w:tcPr>
                <w:p w14:paraId="29A32800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394,8</w:t>
                  </w:r>
                </w:p>
              </w:tc>
              <w:tc>
                <w:tcPr>
                  <w:tcW w:w="709" w:type="dxa"/>
                </w:tcPr>
                <w:p w14:paraId="734259E5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210,31</w:t>
                  </w:r>
                </w:p>
              </w:tc>
              <w:tc>
                <w:tcPr>
                  <w:tcW w:w="709" w:type="dxa"/>
                </w:tcPr>
                <w:p w14:paraId="537F947C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516EB" w14:paraId="63A26DF0" w14:textId="77777777" w:rsidTr="00F56CF4">
              <w:tc>
                <w:tcPr>
                  <w:tcW w:w="1309" w:type="dxa"/>
                </w:tcPr>
                <w:p w14:paraId="4D84E74E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плата за выбросы</w:t>
                  </w:r>
                </w:p>
              </w:tc>
              <w:tc>
                <w:tcPr>
                  <w:tcW w:w="708" w:type="dxa"/>
                </w:tcPr>
                <w:p w14:paraId="7EAA831C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0,91</w:t>
                  </w:r>
                </w:p>
              </w:tc>
              <w:tc>
                <w:tcPr>
                  <w:tcW w:w="709" w:type="dxa"/>
                </w:tcPr>
                <w:p w14:paraId="6E74B8F6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0,89</w:t>
                  </w:r>
                </w:p>
              </w:tc>
              <w:tc>
                <w:tcPr>
                  <w:tcW w:w="709" w:type="dxa"/>
                </w:tcPr>
                <w:p w14:paraId="0EE8B5DF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0,857</w:t>
                  </w:r>
                </w:p>
              </w:tc>
              <w:tc>
                <w:tcPr>
                  <w:tcW w:w="709" w:type="dxa"/>
                </w:tcPr>
                <w:p w14:paraId="1095F346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</w:tbl>
          <w:p w14:paraId="69608227" w14:textId="77777777" w:rsidR="00A516EB" w:rsidRDefault="00A516EB" w:rsidP="00A516EB">
            <w:pPr>
              <w:widowControl w:val="0"/>
              <w:spacing w:line="239" w:lineRule="auto"/>
              <w:ind w:right="-1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6DF693" w14:textId="77777777" w:rsidR="00A516EB" w:rsidRDefault="00A516EB" w:rsidP="00A516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3.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Если известно, что на начало года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внеоборотные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активы организации составляли – 2934 тыс. руб., собственный капитал – 2350 тыс. руб., а на конец года 3790 тыс. руб. и 4414 тыс. руб., соответственно. Как можно охарактеризовать финансовое состояние организации? Оцените необходимость и достаточность имеющейся информации для определения величины рабочего капитала и собственных оборотных средств?</w:t>
            </w:r>
          </w:p>
          <w:p w14:paraId="7B3BCA7C" w14:textId="08D230CD" w:rsidR="00A516EB" w:rsidRPr="00DB6AD8" w:rsidRDefault="00A516EB" w:rsidP="00A516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0D7BFBA" w14:textId="77777777" w:rsidR="00DB6AD8" w:rsidRPr="00456D70" w:rsidRDefault="00DB6AD8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32187161" w14:textId="77777777" w:rsidR="008B75B7" w:rsidRDefault="008B75B7" w:rsidP="008B75B7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EC25F11" w14:textId="77777777" w:rsidR="00DF7DAA" w:rsidRPr="00DF7DAA" w:rsidRDefault="00DF7DAA" w:rsidP="00DF7DAA">
      <w:pPr>
        <w:spacing w:line="360" w:lineRule="exact"/>
        <w:ind w:left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4" w:name="_Toc417302314"/>
      <w:bookmarkEnd w:id="19"/>
      <w:r w:rsidRPr="00DF7DA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Примерный перечень вопросов для подготовки к зачету </w:t>
      </w:r>
    </w:p>
    <w:p w14:paraId="31C5FE4C" w14:textId="77777777" w:rsidR="00DF7DAA" w:rsidRPr="00DF7DAA" w:rsidRDefault="00DF7DAA" w:rsidP="00DF7DAA">
      <w:pPr>
        <w:spacing w:line="360" w:lineRule="exact"/>
        <w:ind w:left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3B96B79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История развития интегрированной отчетности. </w:t>
      </w:r>
    </w:p>
    <w:p w14:paraId="4B5CCDD5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Ключевые пользователи интегрированной отчетности и их информационные запросы. </w:t>
      </w:r>
    </w:p>
    <w:p w14:paraId="42514C28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Цели и задачи составления интегрированной отчетности.</w:t>
      </w:r>
    </w:p>
    <w:p w14:paraId="43E363F6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Международный стандарт интегрированной отчетности.</w:t>
      </w:r>
    </w:p>
    <w:p w14:paraId="057EAE83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lastRenderedPageBreak/>
        <w:t xml:space="preserve"> Преимущества и недостатки интегрированной отчетности.</w:t>
      </w:r>
    </w:p>
    <w:p w14:paraId="67F97868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Понятие интегрированного отчета.</w:t>
      </w:r>
    </w:p>
    <w:p w14:paraId="688D1D0C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Принципы формирования интегрированного отчета.</w:t>
      </w:r>
    </w:p>
    <w:p w14:paraId="08A04B73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Основные концепции интегрированной отчетности в части финансовых показателей.</w:t>
      </w:r>
    </w:p>
    <w:p w14:paraId="087B3872" w14:textId="77777777" w:rsidR="00DF7DAA" w:rsidRPr="00DF7DAA" w:rsidRDefault="00DF7DAA" w:rsidP="005415B9">
      <w:pPr>
        <w:pStyle w:val="ac"/>
        <w:numPr>
          <w:ilvl w:val="0"/>
          <w:numId w:val="20"/>
        </w:numPr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Виды и структура интегрированного отчета организации.</w:t>
      </w:r>
    </w:p>
    <w:p w14:paraId="7A3133B2" w14:textId="77777777" w:rsidR="00DF7DAA" w:rsidRPr="00DF7DAA" w:rsidRDefault="00DF7DAA" w:rsidP="005415B9">
      <w:pPr>
        <w:pStyle w:val="ac"/>
        <w:numPr>
          <w:ilvl w:val="0"/>
          <w:numId w:val="20"/>
        </w:numPr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Концепция капиталов в интегрированной отчетности.</w:t>
      </w:r>
    </w:p>
    <w:p w14:paraId="4C991C0A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финансовый капитал и показатели для его характеристики для целей формирования интегрированной отчетности. </w:t>
      </w:r>
    </w:p>
    <w:p w14:paraId="28D58686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промышленный капитал и показатели для его характеристики для целей формирования интегрированной отчетности. </w:t>
      </w:r>
    </w:p>
    <w:p w14:paraId="229682D2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интеллектуальный капитал и показатели для его характеристики для целей формирования интегрированной отчетности. </w:t>
      </w:r>
    </w:p>
    <w:p w14:paraId="0325785A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человеческий капитал и показатели для его характеристики для целей формирования интегрированной отчетности. </w:t>
      </w:r>
    </w:p>
    <w:p w14:paraId="4F86C1CD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социальный капитал и показатели для его характеристики для целей интегрированной отчетности. </w:t>
      </w:r>
    </w:p>
    <w:p w14:paraId="7FC5BCA6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природный капитал и показатели для его характеристики для целей интегрированной отчетности. </w:t>
      </w:r>
    </w:p>
    <w:p w14:paraId="5FE321B7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Сущность концепции процесса создания ценности, как фундаментальной концепции интегрированной отчетности. </w:t>
      </w:r>
    </w:p>
    <w:p w14:paraId="27915B99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>Понятие бизнес-модели и показатели для ее характеристики для целей формирования интегрированной отчетности.</w:t>
      </w:r>
    </w:p>
    <w:p w14:paraId="0E73C890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Бизнес-модель организации как инструмент создания ценности в концепции интегрированной отчетности. </w:t>
      </w:r>
    </w:p>
    <w:p w14:paraId="0AE1F6D6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 Значение интегрированной отчетности в обеспечении информационной прозрачности и подотчетности бизнеса. </w:t>
      </w:r>
    </w:p>
    <w:p w14:paraId="19C71DE7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Методы, используемые для анализа показателей интегрированной отчетности.</w:t>
      </w:r>
    </w:p>
    <w:p w14:paraId="06D2D634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Отражение нефинансовой информации с экономической и социальной точек зрения в интегрированной отчетности.</w:t>
      </w:r>
    </w:p>
    <w:p w14:paraId="61702D9B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Факторы, влияющие на результаты анализа интегрированной отчетности.</w:t>
      </w:r>
    </w:p>
    <w:p w14:paraId="27926D4D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Операционный контроль и управление финансовыми рисками.</w:t>
      </w:r>
    </w:p>
    <w:p w14:paraId="3777DC38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Состояние и перспективы развития интегрированной отчетности в России.</w:t>
      </w:r>
    </w:p>
    <w:p w14:paraId="0C48217F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Направления совершенствования анализа интегрированной отчетности.</w:t>
      </w:r>
    </w:p>
    <w:p w14:paraId="4639ADBF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Основные направления глобализации экономических процессов.</w:t>
      </w:r>
    </w:p>
    <w:p w14:paraId="2DCB6376" w14:textId="77777777" w:rsidR="00DF7DAA" w:rsidRPr="00DF7DAA" w:rsidRDefault="00DF7DAA" w:rsidP="005415B9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интегрированной отчетности, интегрированного отчета и интегрированного мышления. </w:t>
      </w:r>
    </w:p>
    <w:p w14:paraId="6EB36EFF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Сущность концепции создания ценности на протяжении времени для организации и для других, как фундаментальной концепции интегрированной отчетности. </w:t>
      </w:r>
    </w:p>
    <w:p w14:paraId="74B61143" w14:textId="77777777" w:rsid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Сущность концепции капиталов, которые организация использует и на которые она влияет, как фундаментальной концепции интегрированной отчетности. </w:t>
      </w:r>
    </w:p>
    <w:p w14:paraId="07C13573" w14:textId="77777777" w:rsidR="00802CD8" w:rsidRDefault="00802CD8" w:rsidP="00802CD8">
      <w:pPr>
        <w:autoSpaceDE w:val="0"/>
        <w:autoSpaceDN w:val="0"/>
        <w:adjustRightInd w:val="0"/>
        <w:spacing w:line="360" w:lineRule="exact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2C24DE" w14:textId="77777777" w:rsidR="00802CD8" w:rsidRPr="00524E90" w:rsidRDefault="00802CD8" w:rsidP="00802CD8">
      <w:pPr>
        <w:autoSpaceDE w:val="0"/>
        <w:autoSpaceDN w:val="0"/>
        <w:adjustRightInd w:val="0"/>
        <w:spacing w:line="360" w:lineRule="exact"/>
        <w:ind w:left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02CD8">
        <w:rPr>
          <w:rFonts w:ascii="Times New Roman" w:hAnsi="Times New Roman" w:cs="Times New Roman"/>
          <w:b/>
          <w:color w:val="000000"/>
          <w:sz w:val="28"/>
          <w:szCs w:val="28"/>
        </w:rPr>
        <w:t>Тестовые задания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2A8F12F2" w14:textId="77777777" w:rsidR="00802CD8" w:rsidRPr="00802CD8" w:rsidRDefault="00802CD8" w:rsidP="00802CD8">
      <w:pPr>
        <w:autoSpaceDE w:val="0"/>
        <w:autoSpaceDN w:val="0"/>
        <w:adjustRightInd w:val="0"/>
        <w:spacing w:line="360" w:lineRule="exact"/>
        <w:ind w:left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DD68D87" w14:textId="77777777" w:rsidR="00802CD8" w:rsidRPr="00802CD8" w:rsidRDefault="00802CD8" w:rsidP="00802CD8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02CD8">
        <w:rPr>
          <w:rFonts w:ascii="Times New Roman" w:hAnsi="Times New Roman" w:cs="Times New Roman"/>
          <w:sz w:val="28"/>
          <w:szCs w:val="28"/>
        </w:rPr>
        <w:t>Задачами анализа интегрированной отчетности являются:</w:t>
      </w:r>
    </w:p>
    <w:p w14:paraId="3B00560D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выполнение плановых заданий</w:t>
      </w:r>
    </w:p>
    <w:p w14:paraId="16F1FAAE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обеспечение пользователей финансовой и нефинансовой информацией</w:t>
      </w:r>
    </w:p>
    <w:p w14:paraId="5C2AA366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оценка структуры управления в организации и ее поддержки к способности создавать ценность в краткосрочном, среднесрочном и долгосрочном периодах</w:t>
      </w:r>
    </w:p>
    <w:p w14:paraId="6ACB771D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какая бизнес-модель у организации и насколько она устойчива</w:t>
      </w:r>
    </w:p>
    <w:p w14:paraId="1AA5856E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насколько организация достигла своих стратегических целей и каковы результаты ее деятельности с точки зрения капиталов</w:t>
      </w:r>
    </w:p>
    <w:p w14:paraId="5AFC8408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необходимость осуществления комплексного анализа</w:t>
      </w:r>
    </w:p>
    <w:p w14:paraId="24621427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61ABEF90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2.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Эволюция развития отчетов в области устойчивого развития охватывает…</w:t>
      </w:r>
    </w:p>
    <w:p w14:paraId="1C124786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1940-е годы</w:t>
      </w:r>
    </w:p>
    <w:p w14:paraId="044E9BDA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1960-е годы</w:t>
      </w:r>
    </w:p>
    <w:p w14:paraId="56BDA833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1980-е годы</w:t>
      </w:r>
    </w:p>
    <w:p w14:paraId="44EA9A99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2000-е годы</w:t>
      </w:r>
    </w:p>
    <w:p w14:paraId="7739B2E6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2020-е годы</w:t>
      </w:r>
    </w:p>
    <w:p w14:paraId="7B912127" w14:textId="77777777" w:rsidR="00802CD8" w:rsidRPr="00802CD8" w:rsidRDefault="00802CD8" w:rsidP="00802CD8">
      <w:pPr>
        <w:pStyle w:val="1"/>
        <w:keepNext w:val="0"/>
        <w:widowControl w:val="0"/>
        <w:spacing w:before="120" w:after="12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9B1E243" w14:textId="77777777" w:rsidR="00802CD8" w:rsidRPr="00802CD8" w:rsidRDefault="00802CD8" w:rsidP="00802CD8">
      <w:pPr>
        <w:widowControl w:val="0"/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3.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2CD8">
        <w:rPr>
          <w:rFonts w:ascii="Times New Roman" w:hAnsi="Times New Roman" w:cs="Times New Roman"/>
          <w:sz w:val="28"/>
          <w:szCs w:val="28"/>
        </w:rPr>
        <w:t>В крупных организациях анализ интегрированной отчетности …</w:t>
      </w:r>
    </w:p>
    <w:p w14:paraId="0841D905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крайне желателен для любой организации</w:t>
      </w:r>
    </w:p>
    <w:p w14:paraId="612F3C87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 xml:space="preserve">обязателен </w:t>
      </w:r>
    </w:p>
    <w:p w14:paraId="6C31EB38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регулируется законодательно</w:t>
      </w:r>
    </w:p>
    <w:p w14:paraId="5219BDED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запрещен к использованию</w:t>
      </w:r>
    </w:p>
    <w:p w14:paraId="40980D3B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обязателен только для акционерных обществ</w:t>
      </w:r>
    </w:p>
    <w:p w14:paraId="24406BFF" w14:textId="77777777" w:rsidR="00802CD8" w:rsidRPr="00802CD8" w:rsidRDefault="00802CD8" w:rsidP="00802CD8">
      <w:pPr>
        <w:spacing w:line="240" w:lineRule="auto"/>
        <w:ind w:firstLine="1418"/>
        <w:rPr>
          <w:rFonts w:ascii="Times New Roman" w:hAnsi="Times New Roman" w:cs="Times New Roman"/>
          <w:bCs/>
          <w:sz w:val="28"/>
          <w:szCs w:val="28"/>
        </w:rPr>
      </w:pPr>
    </w:p>
    <w:p w14:paraId="567BEE20" w14:textId="77777777" w:rsidR="00802CD8" w:rsidRPr="00802CD8" w:rsidRDefault="00802CD8" w:rsidP="00802CD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4.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02CD8">
        <w:rPr>
          <w:rFonts w:ascii="Times New Roman" w:hAnsi="Times New Roman" w:cs="Times New Roman"/>
          <w:sz w:val="28"/>
          <w:szCs w:val="28"/>
        </w:rPr>
        <w:t>Информация, формирующаяся в системе интегрированной отчетности, как правило, предназначена для:</w:t>
      </w:r>
    </w:p>
    <w:p w14:paraId="6B6B2F51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внешних пользователей</w:t>
      </w:r>
    </w:p>
    <w:p w14:paraId="0A0333A2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lastRenderedPageBreak/>
        <w:t>органов социального обеспечения</w:t>
      </w:r>
    </w:p>
    <w:p w14:paraId="37E09569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аудиторских компаний</w:t>
      </w:r>
    </w:p>
    <w:p w14:paraId="3DD0A287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страховых организаций</w:t>
      </w:r>
    </w:p>
    <w:p w14:paraId="07F7F687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внутренних пользователей</w:t>
      </w:r>
    </w:p>
    <w:p w14:paraId="4EB95895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органов социального страхования</w:t>
      </w:r>
    </w:p>
    <w:p w14:paraId="3788272B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5.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 Анализ интегрированной отчетности – это…</w:t>
      </w:r>
    </w:p>
    <w:p w14:paraId="7D536AB1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процесс, при помощи которого оцениваются прошлое и текущее финансовое, экологическое положение и результаты деятельности экономического субъекта, главной целью которого является оценка финансово-хозяйственной деятельности</w:t>
      </w:r>
    </w:p>
    <w:p w14:paraId="043112D9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процесс, с помощью которого оценивается прошлое и текущее имущественное положение экономического субъекта</w:t>
      </w:r>
    </w:p>
    <w:p w14:paraId="69ACBCC3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процесс, при помощи которого оцениваются прошлое и текущее финансовое, экологическое положение и результаты деятельности экономического субъекта, главной целью которого является оценка управленческих решений руководителей</w:t>
      </w:r>
    </w:p>
    <w:p w14:paraId="22D26BF1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 xml:space="preserve">процесс, при помощи которого оцениваются прошлое и </w:t>
      </w:r>
      <w:proofErr w:type="gramStart"/>
      <w:r w:rsidRPr="00802CD8">
        <w:rPr>
          <w:rFonts w:ascii="Times New Roman" w:hAnsi="Times New Roman"/>
          <w:bCs/>
          <w:sz w:val="28"/>
          <w:szCs w:val="28"/>
        </w:rPr>
        <w:t>текущее финансовое положение</w:t>
      </w:r>
      <w:proofErr w:type="gramEnd"/>
      <w:r w:rsidRPr="00802CD8">
        <w:rPr>
          <w:rFonts w:ascii="Times New Roman" w:hAnsi="Times New Roman"/>
          <w:bCs/>
          <w:sz w:val="28"/>
          <w:szCs w:val="28"/>
        </w:rPr>
        <w:t xml:space="preserve"> и результаты деятельности экономического субъекта, главной целью которого является оценка финансово-хозяйственной деятельности</w:t>
      </w:r>
    </w:p>
    <w:p w14:paraId="7D83D3FD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процесс, с помощью которого оценивается прошлая и текущая платежеспособность и финансовая устойчивость экономического субъекта</w:t>
      </w:r>
    </w:p>
    <w:p w14:paraId="45689023" w14:textId="77777777" w:rsidR="00802CD8" w:rsidRPr="00802CD8" w:rsidRDefault="00802CD8" w:rsidP="00802CD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76E7909" w14:textId="77777777" w:rsidR="00802CD8" w:rsidRPr="00802CD8" w:rsidRDefault="00802CD8" w:rsidP="00802CD8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6.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2CD8">
        <w:rPr>
          <w:rFonts w:ascii="Times New Roman" w:hAnsi="Times New Roman" w:cs="Times New Roman"/>
          <w:sz w:val="28"/>
          <w:szCs w:val="28"/>
        </w:rPr>
        <w:t>Принцип сопоставимости вариантов анализа интегрированной отчетности предполагает…</w:t>
      </w:r>
    </w:p>
    <w:p w14:paraId="442644CE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выбор оптимальных управленческих решений для организации</w:t>
      </w:r>
    </w:p>
    <w:p w14:paraId="0B2A7A51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количественное выражение степени неопределенности риска при принятии решений</w:t>
      </w:r>
    </w:p>
    <w:p w14:paraId="77A322FB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сравнимость показателей по объему, качеству, срокам получения информации</w:t>
      </w:r>
    </w:p>
    <w:p w14:paraId="4881E1CE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сокращение времени выполнения работ за счет внедрения автоматизации информационного обеспечения, повышения качества информации интегрированной отчетности и методов анализа</w:t>
      </w:r>
    </w:p>
    <w:p w14:paraId="39C087F5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исследование связей между компонентами системы менеджмента организации</w:t>
      </w:r>
    </w:p>
    <w:p w14:paraId="2A2C9FF7" w14:textId="77777777" w:rsidR="00802CD8" w:rsidRPr="00802CD8" w:rsidRDefault="00802CD8" w:rsidP="00802CD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7.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2CD8">
        <w:rPr>
          <w:rFonts w:ascii="Times New Roman" w:hAnsi="Times New Roman" w:cs="Times New Roman"/>
          <w:color w:val="000000"/>
          <w:sz w:val="28"/>
          <w:szCs w:val="28"/>
        </w:rPr>
        <w:t>Информационная база анализа интегрированной отчетности по источникам поступления информации может быть…</w:t>
      </w:r>
    </w:p>
    <w:p w14:paraId="0D019808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 xml:space="preserve">учетной, </w:t>
      </w:r>
      <w:proofErr w:type="spellStart"/>
      <w:r w:rsidRPr="00802CD8">
        <w:rPr>
          <w:rFonts w:ascii="Times New Roman" w:hAnsi="Times New Roman"/>
          <w:color w:val="000000"/>
          <w:sz w:val="28"/>
          <w:szCs w:val="28"/>
        </w:rPr>
        <w:t>внеучетной</w:t>
      </w:r>
      <w:proofErr w:type="spellEnd"/>
      <w:r w:rsidRPr="00802CD8">
        <w:rPr>
          <w:rFonts w:ascii="Times New Roman" w:hAnsi="Times New Roman"/>
          <w:color w:val="000000"/>
          <w:sz w:val="28"/>
          <w:szCs w:val="28"/>
        </w:rPr>
        <w:t>, нормативной</w:t>
      </w:r>
    </w:p>
    <w:p w14:paraId="11322175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оперативной, месячной, квартальной, годовой</w:t>
      </w:r>
    </w:p>
    <w:p w14:paraId="4B3A41F8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внешней, внутренней</w:t>
      </w:r>
    </w:p>
    <w:p w14:paraId="1501B757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первичной, сводной, обработанной</w:t>
      </w:r>
    </w:p>
    <w:p w14:paraId="7DE33BD3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первичной, обработанной</w:t>
      </w:r>
    </w:p>
    <w:p w14:paraId="117B08D6" w14:textId="77777777" w:rsidR="00802CD8" w:rsidRPr="00802CD8" w:rsidRDefault="00802CD8" w:rsidP="00802CD8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Вопрос 8.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Для того, чтобы произвести оценку работы организации за прошедший период времени на основе анализа показателей интегрированной отчетности в целях контроля за ходом хозяйственной деятельности и принятия оптимальных управленческих решений, необходимо использовать … анализ.</w:t>
      </w:r>
    </w:p>
    <w:p w14:paraId="380EC4E5" w14:textId="77777777" w:rsidR="00802CD8" w:rsidRPr="00802CD8" w:rsidRDefault="00802CD8" w:rsidP="00802CD8">
      <w:pPr>
        <w:spacing w:before="120"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9.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Структура концепции интегрированной отчетности включает:</w:t>
      </w:r>
    </w:p>
    <w:p w14:paraId="29A46626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комментарии менеджмента</w:t>
      </w:r>
    </w:p>
    <w:p w14:paraId="22EF9B4B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статистическая отчетность</w:t>
      </w:r>
    </w:p>
    <w:p w14:paraId="5D255DC4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смета продаж</w:t>
      </w:r>
    </w:p>
    <w:p w14:paraId="7D8B1A04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социальный фактор и окружающая среда</w:t>
      </w:r>
    </w:p>
    <w:p w14:paraId="5C720848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финансовая информация</w:t>
      </w:r>
    </w:p>
    <w:p w14:paraId="1DB4A3AD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надзор и компенсация руководства</w:t>
      </w:r>
    </w:p>
    <w:p w14:paraId="35F7DE71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10.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Основными направлениями анализа интегрированного отчета являются:</w:t>
      </w:r>
    </w:p>
    <w:p w14:paraId="011D708B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выбор оптимальных управленческих решений для организации</w:t>
      </w:r>
    </w:p>
    <w:p w14:paraId="61732FA7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изучение взаимосвязей между итоговыми показателями отчетности</w:t>
      </w:r>
    </w:p>
    <w:p w14:paraId="1AF80B7D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анализ финансовых результатов</w:t>
      </w:r>
    </w:p>
    <w:p w14:paraId="38DD75FB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обеспечение комплексного подхода к оценке интегрированного отчета</w:t>
      </w:r>
    </w:p>
    <w:p w14:paraId="2303E12C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анализ информации для распределения финансового капитала</w:t>
      </w:r>
    </w:p>
    <w:p w14:paraId="66E2174B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анализ подотчетности в отношении широкой базы капиталов</w:t>
      </w:r>
    </w:p>
    <w:p w14:paraId="0AA48EF0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11.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Фундаментальные концепции интегрированного отчета основаны на:</w:t>
      </w:r>
    </w:p>
    <w:p w14:paraId="660C35DF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различных видах капитала (финансовом, промышленном, интеллектуальном, человеческом, социальном и природном), которые использует организация и на которые она воздействует</w:t>
      </w:r>
    </w:p>
    <w:p w14:paraId="7D7B9E0D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финансовых результатах</w:t>
      </w:r>
    </w:p>
    <w:p w14:paraId="0A6B4419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изменениях в экономике и цепочке поставок</w:t>
      </w:r>
    </w:p>
    <w:p w14:paraId="502031CC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бизнес-модели организации</w:t>
      </w:r>
    </w:p>
    <w:p w14:paraId="7E233A38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создании ценности на протяжении периодов</w:t>
      </w:r>
    </w:p>
    <w:p w14:paraId="287D71C1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12.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Создание ценности в организации создается путем:</w:t>
      </w:r>
    </w:p>
    <w:p w14:paraId="6F81B2E1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удовлетворения интересов всех заинтересованных сторон</w:t>
      </w:r>
    </w:p>
    <w:p w14:paraId="5DB863AA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контроля и управления рисками организации</w:t>
      </w:r>
    </w:p>
    <w:p w14:paraId="05D44967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анализа финансового состояния организации</w:t>
      </w:r>
    </w:p>
    <w:p w14:paraId="3C10A353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улучшения использования всех капиталов</w:t>
      </w:r>
    </w:p>
    <w:p w14:paraId="655675C0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оценки финансовый результатов</w:t>
      </w:r>
    </w:p>
    <w:p w14:paraId="40F03558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13.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Принципами формирования интегрированного отчета являются: </w:t>
      </w:r>
    </w:p>
    <w:p w14:paraId="5A3B4EB4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стратегический фокус и ориентация на будущее</w:t>
      </w:r>
    </w:p>
    <w:p w14:paraId="30473226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связанность информации</w:t>
      </w:r>
    </w:p>
    <w:p w14:paraId="365B9EB7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формирование рабочей группы</w:t>
      </w:r>
    </w:p>
    <w:p w14:paraId="73E4B42F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lastRenderedPageBreak/>
        <w:t>оформление интегрированного отчета</w:t>
      </w:r>
    </w:p>
    <w:p w14:paraId="27E169E2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реактивность и ориентация на заинтересованных лиц</w:t>
      </w:r>
    </w:p>
    <w:p w14:paraId="0DA7D1DB" w14:textId="77777777" w:rsidR="00802CD8" w:rsidRPr="00802CD8" w:rsidRDefault="00802CD8" w:rsidP="00802CD8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14.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В состав показателей интегрированной отчетности должны входить показатели, характеризующие:</w:t>
      </w:r>
    </w:p>
    <w:p w14:paraId="7A2A6E5C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эффективность использования материальных ресурсов</w:t>
      </w:r>
    </w:p>
    <w:p w14:paraId="48D8BB47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эффективность использования трудовых ресурсов</w:t>
      </w:r>
    </w:p>
    <w:p w14:paraId="3D957660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учредительные документы организации</w:t>
      </w:r>
    </w:p>
    <w:p w14:paraId="29EB03B6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договорные отношения с поставщиками</w:t>
      </w:r>
    </w:p>
    <w:p w14:paraId="37FA37DB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эффективность использования внеоборотных активов</w:t>
      </w:r>
    </w:p>
    <w:p w14:paraId="153DA520" w14:textId="77777777" w:rsidR="00802CD8" w:rsidRPr="00802CD8" w:rsidRDefault="00802CD8" w:rsidP="00802CD8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15.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При составлении интегрированной отчетности следует руководствоваться принципами:</w:t>
      </w:r>
    </w:p>
    <w:p w14:paraId="78F48AEC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стратегическая направленность</w:t>
      </w:r>
    </w:p>
    <w:p w14:paraId="588278D1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четкость</w:t>
      </w:r>
    </w:p>
    <w:p w14:paraId="2061D826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краткость</w:t>
      </w:r>
    </w:p>
    <w:p w14:paraId="64ADE4B2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возможности и риски</w:t>
      </w:r>
    </w:p>
    <w:p w14:paraId="7E2B7805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двойная запись</w:t>
      </w:r>
    </w:p>
    <w:p w14:paraId="64A86594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существенность</w:t>
      </w:r>
    </w:p>
    <w:p w14:paraId="2B4DD215" w14:textId="77777777" w:rsidR="00802CD8" w:rsidRPr="00802CD8" w:rsidRDefault="00802CD8" w:rsidP="00802CD8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16.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Этап становления интегрированной отчетности характеризуется…</w:t>
      </w:r>
    </w:p>
    <w:p w14:paraId="63813802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60" w:line="25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созданием Концепции корпоративной интегрированной отчетности и ее рыночного тестирования в рамках Пилотной программы</w:t>
      </w:r>
    </w:p>
    <w:p w14:paraId="6F4E9065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60" w:line="25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 xml:space="preserve">развитием и принятием Концепции корпоративной интегрированной отчетности   </w:t>
      </w:r>
    </w:p>
    <w:p w14:paraId="34067392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возникновением предпосылок формирования интегрированной отчетности</w:t>
      </w:r>
    </w:p>
    <w:p w14:paraId="768C6BB2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 xml:space="preserve">созданием обязательного стандарта интегрированной отчетности для всех глобальных котирующихся компаний. </w:t>
      </w:r>
    </w:p>
    <w:p w14:paraId="040C8CB2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охватом</w:t>
      </w:r>
      <w:r w:rsidRPr="00802CD8">
        <w:rPr>
          <w:rFonts w:ascii="Times New Roman" w:hAnsi="Times New Roman"/>
          <w:sz w:val="28"/>
          <w:szCs w:val="28"/>
        </w:rPr>
        <w:t xml:space="preserve"> частных </w:t>
      </w:r>
      <w:proofErr w:type="spellStart"/>
      <w:r w:rsidRPr="00802CD8">
        <w:rPr>
          <w:rFonts w:ascii="Times New Roman" w:hAnsi="Times New Roman"/>
          <w:sz w:val="28"/>
          <w:szCs w:val="28"/>
        </w:rPr>
        <w:t>нелистинговых</w:t>
      </w:r>
      <w:proofErr w:type="spellEnd"/>
      <w:r w:rsidRPr="00802CD8">
        <w:rPr>
          <w:rFonts w:ascii="Times New Roman" w:hAnsi="Times New Roman"/>
          <w:sz w:val="28"/>
          <w:szCs w:val="28"/>
        </w:rPr>
        <w:t xml:space="preserve"> компаний, малого и среднего бизнеса, </w:t>
      </w:r>
      <w:r w:rsidRPr="00802CD8">
        <w:rPr>
          <w:rFonts w:ascii="Times New Roman" w:hAnsi="Times New Roman"/>
          <w:bCs/>
          <w:sz w:val="28"/>
          <w:szCs w:val="28"/>
        </w:rPr>
        <w:t xml:space="preserve">организаций общественного сектора </w:t>
      </w:r>
    </w:p>
    <w:p w14:paraId="707E340B" w14:textId="77777777" w:rsidR="00802CD8" w:rsidRPr="00802CD8" w:rsidRDefault="00802CD8" w:rsidP="00802CD8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17.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 Суть концепции капиталов в интегрированной отчетности заключается в следующем:</w:t>
      </w:r>
    </w:p>
    <w:p w14:paraId="349F90B8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 xml:space="preserve">капиталы являются источниками ценности, ресурсами, вкладываемыми в бизнес-модель организации. </w:t>
      </w:r>
    </w:p>
    <w:p w14:paraId="687FAD18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под воздействием деятельности и продуктов организации капиталы постоянно увеличиваются, уменьшаются или преобразуются</w:t>
      </w:r>
    </w:p>
    <w:p w14:paraId="05207226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наличие капиталов не зависит от наличия, доступности, качества и управления различными ресурсами</w:t>
      </w:r>
    </w:p>
    <w:p w14:paraId="48C7DC05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организация не обязательно использует или оказывает существенное влияние на все категории капиталов</w:t>
      </w:r>
    </w:p>
    <w:p w14:paraId="365078D8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организация обязательно использует или оказывает существенное влияние на все категории капиталов</w:t>
      </w:r>
    </w:p>
    <w:p w14:paraId="4838C5D1" w14:textId="77777777" w:rsidR="00802CD8" w:rsidRPr="00802CD8" w:rsidRDefault="00802CD8" w:rsidP="00802CD8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Вопрос 18.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Интегрированная отчетность помогает управленческому персоналу в организации…</w:t>
      </w:r>
    </w:p>
    <w:p w14:paraId="4509CA7A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лучше понимать компанию, ее стратегию относительно ожиданий и запросов заинтересованных сторон</w:t>
      </w:r>
    </w:p>
    <w:p w14:paraId="23A98536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лучше понимать инвестиционную стратегию в организации</w:t>
      </w:r>
    </w:p>
    <w:p w14:paraId="396828C2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сфокусироваться на существенных аспектах и результатах деятельности во взаимосвязи со стратегическими целями</w:t>
      </w:r>
    </w:p>
    <w:p w14:paraId="6BF06088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сфокусироваться на информации, получаемой из первичных учетных документов</w:t>
      </w:r>
    </w:p>
    <w:p w14:paraId="7FB43B3C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сфокусироваться на плановой информации</w:t>
      </w:r>
    </w:p>
    <w:p w14:paraId="40517A7D" w14:textId="77777777" w:rsidR="00802CD8" w:rsidRPr="00802CD8" w:rsidRDefault="00802CD8" w:rsidP="00802C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sz w:val="28"/>
          <w:szCs w:val="28"/>
        </w:rPr>
        <w:t>Вопрос 19.</w:t>
      </w:r>
      <w:r w:rsidRPr="00802CD8">
        <w:rPr>
          <w:rFonts w:ascii="Times New Roman" w:hAnsi="Times New Roman" w:cs="Times New Roman"/>
          <w:sz w:val="28"/>
          <w:szCs w:val="28"/>
        </w:rPr>
        <w:t xml:space="preserve"> Значение коэффициента текущей ликвидности составит …, если материальные оборотные средства организации составляют 340 тыс. руб., дебиторская задолженность 180 </w:t>
      </w:r>
      <w:proofErr w:type="spellStart"/>
      <w:r w:rsidRPr="00802CD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802CD8">
        <w:rPr>
          <w:rFonts w:ascii="Times New Roman" w:hAnsi="Times New Roman" w:cs="Times New Roman"/>
          <w:sz w:val="28"/>
          <w:szCs w:val="28"/>
        </w:rPr>
        <w:t xml:space="preserve">., денежные средства и краткосрочные финансовые вложения 70 тыс. руб., величина срочных обязательств 300 тыс. руб.:                                                       </w:t>
      </w:r>
    </w:p>
    <w:p w14:paraId="10D4D379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1,732</w:t>
      </w:r>
    </w:p>
    <w:p w14:paraId="4FC17610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1,558</w:t>
      </w:r>
    </w:p>
    <w:p w14:paraId="4BDB2AFD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1,967</w:t>
      </w:r>
    </w:p>
    <w:p w14:paraId="320D0A52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1,134</w:t>
      </w:r>
    </w:p>
    <w:p w14:paraId="3951C089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-0,134</w:t>
      </w:r>
    </w:p>
    <w:p w14:paraId="10540BF5" w14:textId="77777777" w:rsidR="00802CD8" w:rsidRPr="00802CD8" w:rsidRDefault="00802CD8" w:rsidP="00802CD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sz w:val="28"/>
          <w:szCs w:val="28"/>
        </w:rPr>
        <w:t>Вопрос 20.</w:t>
      </w:r>
      <w:r w:rsidRPr="00802CD8">
        <w:rPr>
          <w:rFonts w:ascii="Times New Roman" w:hAnsi="Times New Roman" w:cs="Times New Roman"/>
          <w:sz w:val="28"/>
          <w:szCs w:val="28"/>
        </w:rPr>
        <w:t xml:space="preserve"> Значение коэффициента финансовой независимости составит …, если общая величина источников организации составила 2500 тыс. руб., в том числе собственные источники – 1200 тыс. руб., долгосрочные займы и кредиты – 500 тыс. руб., краткосрочные обязательства – 800 тыс. руб.</w:t>
      </w:r>
    </w:p>
    <w:p w14:paraId="035B74B9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0,480</w:t>
      </w:r>
    </w:p>
    <w:p w14:paraId="669991F4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0,682</w:t>
      </w:r>
    </w:p>
    <w:p w14:paraId="2C81390D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0,325</w:t>
      </w:r>
    </w:p>
    <w:p w14:paraId="7476616A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2,087</w:t>
      </w:r>
    </w:p>
    <w:p w14:paraId="7C841A76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2,458</w:t>
      </w:r>
    </w:p>
    <w:p w14:paraId="72F823EA" w14:textId="77777777" w:rsidR="00802CD8" w:rsidRDefault="00802CD8" w:rsidP="00802CD8">
      <w:pPr>
        <w:ind w:firstLine="709"/>
      </w:pPr>
    </w:p>
    <w:p w14:paraId="3486BC5F" w14:textId="77777777" w:rsidR="004B191D" w:rsidRPr="004B191D" w:rsidRDefault="004B191D" w:rsidP="004B191D">
      <w:pPr>
        <w:keepNext/>
        <w:spacing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25" w:name="_Toc150210832"/>
      <w:bookmarkEnd w:id="24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8</w:t>
      </w:r>
      <w:r w:rsidRPr="004B191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Перечень основной и дополнительной учебной литературы, необходимой для освоения дисциплины</w:t>
      </w:r>
      <w:bookmarkEnd w:id="25"/>
    </w:p>
    <w:p w14:paraId="2FF565CC" w14:textId="77777777" w:rsidR="00BB0DCC" w:rsidRPr="00563B4F" w:rsidRDefault="00BB0DCC" w:rsidP="00BB0DCC">
      <w:pPr>
        <w:spacing w:before="24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563B4F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Нормативно-правовые акты</w:t>
      </w:r>
    </w:p>
    <w:p w14:paraId="744F226A" w14:textId="77777777" w:rsidR="00BB0DCC" w:rsidRPr="009D2B8E" w:rsidRDefault="00BB0DCC" w:rsidP="005415B9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Гражданский кодекс Российской Федерации (часть первая) о</w:t>
      </w:r>
      <w:r w:rsidR="006A591E">
        <w:rPr>
          <w:rFonts w:ascii="Times New Roman" w:hAnsi="Times New Roman"/>
          <w:sz w:val="28"/>
          <w:szCs w:val="28"/>
        </w:rPr>
        <w:t>т 30.11.1994 № 51-ФЗ (ред. от 24.07.2023</w:t>
      </w:r>
      <w:r w:rsidRPr="009D2B8E">
        <w:rPr>
          <w:rFonts w:ascii="Times New Roman" w:hAnsi="Times New Roman"/>
          <w:sz w:val="28"/>
          <w:szCs w:val="28"/>
        </w:rPr>
        <w:t>.)</w:t>
      </w:r>
    </w:p>
    <w:p w14:paraId="1AE83E83" w14:textId="77777777" w:rsidR="00BB0DCC" w:rsidRPr="009D2B8E" w:rsidRDefault="00BB0DCC" w:rsidP="005415B9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 xml:space="preserve">Налоговый кодекс Российской Федерации (часть первая) от 31.07.1998 № 146-ФЗ </w:t>
      </w:r>
      <w:r w:rsidR="00CC580A">
        <w:rPr>
          <w:rFonts w:ascii="Times New Roman" w:hAnsi="Times New Roman"/>
          <w:sz w:val="28"/>
          <w:szCs w:val="28"/>
        </w:rPr>
        <w:t>(ред. от 04.08.2023</w:t>
      </w:r>
      <w:r w:rsidRPr="009D2B8E">
        <w:rPr>
          <w:rFonts w:ascii="Times New Roman" w:hAnsi="Times New Roman"/>
          <w:sz w:val="28"/>
          <w:szCs w:val="28"/>
        </w:rPr>
        <w:t>). Налоговый кодекс Российской Федерации (часть вторая) от</w:t>
      </w:r>
      <w:r w:rsidR="00CC580A">
        <w:rPr>
          <w:rFonts w:ascii="Times New Roman" w:hAnsi="Times New Roman"/>
          <w:sz w:val="28"/>
          <w:szCs w:val="28"/>
        </w:rPr>
        <w:t xml:space="preserve"> 05.08.2000 № 117-ФЗ (ред. от 04.08.2023</w:t>
      </w:r>
      <w:r w:rsidRPr="009D2B8E">
        <w:rPr>
          <w:rFonts w:ascii="Times New Roman" w:hAnsi="Times New Roman"/>
          <w:sz w:val="28"/>
          <w:szCs w:val="28"/>
        </w:rPr>
        <w:t>).</w:t>
      </w:r>
    </w:p>
    <w:p w14:paraId="5AB2E0C2" w14:textId="77777777" w:rsidR="00BB0DCC" w:rsidRDefault="00BB0DCC" w:rsidP="005415B9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lastRenderedPageBreak/>
        <w:t xml:space="preserve">Федеральный закон от 06.12.2011 № 402-ФЗ (ред. от 30.12.2021) «О бухгалтерском учете». </w:t>
      </w:r>
    </w:p>
    <w:p w14:paraId="1B656305" w14:textId="77777777" w:rsidR="00BB0DCC" w:rsidRDefault="00BB0DCC" w:rsidP="005415B9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«О несостоятельности (банкротстве)» от 26.10.2002 N 127-ФЗ (последняя редакция). </w:t>
      </w:r>
    </w:p>
    <w:p w14:paraId="1B9489EA" w14:textId="77777777" w:rsidR="00BB0DCC" w:rsidRPr="002061BD" w:rsidRDefault="00BB0DCC" w:rsidP="005415B9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  </w:t>
      </w:r>
    </w:p>
    <w:p w14:paraId="2C7B9A58" w14:textId="77777777" w:rsidR="00BB0DCC" w:rsidRPr="009D2B8E" w:rsidRDefault="00BB0DCC" w:rsidP="005415B9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1CDCEE9F" w14:textId="77777777" w:rsidR="00BB0DCC" w:rsidRPr="009D2B8E" w:rsidRDefault="00BB0DCC" w:rsidP="005415B9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14:paraId="62BB1CA1" w14:textId="77777777" w:rsidR="00BB0DCC" w:rsidRPr="009D2B8E" w:rsidRDefault="00BB0DCC" w:rsidP="005415B9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>Положение</w:t>
      </w:r>
      <w:r w:rsidR="000F54E6">
        <w:rPr>
          <w:color w:val="auto"/>
          <w:sz w:val="28"/>
          <w:szCs w:val="28"/>
        </w:rPr>
        <w:t xml:space="preserve"> по бухгалтерскому учету 18/02 «</w:t>
      </w:r>
      <w:r w:rsidRPr="009D2B8E">
        <w:rPr>
          <w:color w:val="auto"/>
          <w:sz w:val="28"/>
          <w:szCs w:val="28"/>
        </w:rPr>
        <w:t>Учет расчетов п</w:t>
      </w:r>
      <w:r w:rsidR="000F54E6">
        <w:rPr>
          <w:color w:val="auto"/>
          <w:sz w:val="28"/>
          <w:szCs w:val="28"/>
        </w:rPr>
        <w:t>о налогу на прибыль организаций»</w:t>
      </w:r>
      <w:r w:rsidRPr="009D2B8E">
        <w:rPr>
          <w:color w:val="auto"/>
          <w:sz w:val="28"/>
          <w:szCs w:val="28"/>
        </w:rPr>
        <w:t xml:space="preserve"> (ред. от 20.11.2018) </w:t>
      </w:r>
    </w:p>
    <w:p w14:paraId="3F4648A5" w14:textId="77777777" w:rsidR="00BB0DCC" w:rsidRDefault="00BB0DCC" w:rsidP="005415B9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065DBAF6" w14:textId="77777777" w:rsidR="000F54E6" w:rsidRPr="009D2B8E" w:rsidRDefault="000F54E6" w:rsidP="005415B9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Стандарт взаимодействия с заинтересованными сторонами АА 1000</w:t>
      </w:r>
      <w:r w:rsidRPr="000F54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SES</w:t>
      </w:r>
      <w:r w:rsidRPr="000F54E6">
        <w:rPr>
          <w:rFonts w:ascii="Times New Roman" w:hAnsi="Times New Roman"/>
          <w:sz w:val="28"/>
          <w:szCs w:val="28"/>
        </w:rPr>
        <w:t xml:space="preserve"> // </w:t>
      </w:r>
      <w:r>
        <w:rPr>
          <w:rFonts w:ascii="Times New Roman" w:hAnsi="Times New Roman"/>
          <w:sz w:val="28"/>
          <w:szCs w:val="28"/>
        </w:rPr>
        <w:t>Институт социальной и этической отчетности</w:t>
      </w:r>
    </w:p>
    <w:p w14:paraId="54DA1AC0" w14:textId="77777777" w:rsidR="00BB0DCC" w:rsidRDefault="00BB0DCC" w:rsidP="00BB0DCC">
      <w:pPr>
        <w:spacing w:line="360" w:lineRule="auto"/>
        <w:ind w:left="360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CC580A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Основная литература</w:t>
      </w:r>
    </w:p>
    <w:p w14:paraId="74590981" w14:textId="77777777" w:rsidR="00524E90" w:rsidRPr="00524E90" w:rsidRDefault="00524E90" w:rsidP="00813B3A">
      <w:pPr>
        <w:pStyle w:val="ac"/>
        <w:numPr>
          <w:ilvl w:val="0"/>
          <w:numId w:val="1"/>
        </w:numPr>
        <w:tabs>
          <w:tab w:val="left" w:pos="567"/>
          <w:tab w:val="left" w:pos="709"/>
        </w:tabs>
        <w:spacing w:line="360" w:lineRule="auto"/>
        <w:ind w:hanging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 xml:space="preserve">Зенкина, И. В., Анализ интегрированной </w:t>
      </w:r>
      <w:proofErr w:type="gramStart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>отчетности :</w:t>
      </w:r>
      <w:proofErr w:type="gramEnd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 xml:space="preserve"> учебник / И. В. Зенкина. — </w:t>
      </w:r>
      <w:proofErr w:type="gramStart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>Москва :</w:t>
      </w:r>
      <w:proofErr w:type="gramEnd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>КноРус</w:t>
      </w:r>
      <w:proofErr w:type="spellEnd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 xml:space="preserve">, 2023. — 220 с. — (Магистратура). - ISBN 978-5-406-12462-8. — ЭБС BOOK.ru. - URL: https://book.ru/book/952647 (дата обращения: 13.03.2024). — </w:t>
      </w:r>
      <w:proofErr w:type="gramStart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>Текст :</w:t>
      </w:r>
      <w:proofErr w:type="gramEnd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 xml:space="preserve"> электронный.</w:t>
      </w:r>
    </w:p>
    <w:p w14:paraId="1ACC2670" w14:textId="77777777" w:rsidR="00284B55" w:rsidRDefault="00591571" w:rsidP="00284B55">
      <w:pPr>
        <w:pStyle w:val="ac"/>
        <w:widowControl w:val="0"/>
        <w:numPr>
          <w:ilvl w:val="0"/>
          <w:numId w:val="1"/>
        </w:numPr>
        <w:tabs>
          <w:tab w:val="left" w:pos="4"/>
          <w:tab w:val="left" w:pos="426"/>
          <w:tab w:val="left" w:pos="709"/>
        </w:tabs>
        <w:suppressAutoHyphens/>
        <w:spacing w:line="360" w:lineRule="auto"/>
        <w:ind w:hanging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Никифорова Е.В. Анализ корпоративной отчетности: учебник для напр. магистратуры и аспирантуры "Экономика" / Е.В. Никифорова, О.В. Шнайдер, А.Ю. Усанов; </w:t>
      </w:r>
      <w:proofErr w:type="spellStart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. - Москва: </w:t>
      </w:r>
      <w:proofErr w:type="spellStart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, 2019. - 145 с.– (Магистратура и аспирантура). – </w:t>
      </w:r>
      <w:proofErr w:type="gramStart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непосредственный. – То же. – 2021. - ЭБС BOOK.ru. – URL:https://book.ru/book/938342 (дата обращения: 14.03.2024). – </w:t>
      </w:r>
      <w:proofErr w:type="gramStart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4D2AC6C4" w14:textId="5D72DE6F" w:rsidR="00284B55" w:rsidRPr="00284B55" w:rsidRDefault="00284B55" w:rsidP="00284B55">
      <w:pPr>
        <w:pStyle w:val="ac"/>
        <w:widowControl w:val="0"/>
        <w:numPr>
          <w:ilvl w:val="0"/>
          <w:numId w:val="1"/>
        </w:numPr>
        <w:tabs>
          <w:tab w:val="left" w:pos="4"/>
          <w:tab w:val="left" w:pos="426"/>
          <w:tab w:val="left" w:pos="709"/>
        </w:tabs>
        <w:suppressAutoHyphens/>
        <w:spacing w:line="360" w:lineRule="auto"/>
        <w:ind w:hanging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Экономический анализ: учебник для направлений </w:t>
      </w:r>
      <w:proofErr w:type="spellStart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и магистратуры "Экономика", "Менеджмент" / Н.А. Никифорова, С.Н. </w:t>
      </w:r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lastRenderedPageBreak/>
        <w:t xml:space="preserve">Миловидова, Т.Б. Иззука [и др.]; под ред. Н.А. Никифоровой; </w:t>
      </w:r>
      <w:proofErr w:type="spellStart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, 2023 — 584 с.: ил. — (Бакалавриат и магистратура). — Текст: непосредственный. - То же. - ЭБС BOOK.ru. - URL: https://book.ru/book/947604 (дата обращения: 28.02.2024). — </w:t>
      </w:r>
      <w:proofErr w:type="gramStart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6594CD30" w14:textId="718D19FC" w:rsidR="00ED02FA" w:rsidRPr="00672B94" w:rsidRDefault="00ED02FA" w:rsidP="00ED02FA">
      <w:pPr>
        <w:tabs>
          <w:tab w:val="left" w:pos="4"/>
        </w:tabs>
        <w:spacing w:before="240" w:line="360" w:lineRule="auto"/>
        <w:ind w:firstLine="426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672B94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Дополнительная литература</w:t>
      </w:r>
    </w:p>
    <w:p w14:paraId="18909D15" w14:textId="233EBD92" w:rsidR="00ED02FA" w:rsidRPr="00ED02FA" w:rsidRDefault="00CC580A" w:rsidP="00813B3A">
      <w:pPr>
        <w:pStyle w:val="ac"/>
        <w:numPr>
          <w:ilvl w:val="0"/>
          <w:numId w:val="1"/>
        </w:numPr>
        <w:tabs>
          <w:tab w:val="left" w:pos="851"/>
        </w:tabs>
        <w:spacing w:line="360" w:lineRule="auto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CC580A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 </w:t>
      </w:r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Аналитические возможности интегрированной отчетности и их использование для стратегических решений: монография / О.В. Ефимова, Н.В. Малиновская, О.В. Рожнова [и др.]; </w:t>
      </w:r>
      <w:proofErr w:type="spellStart"/>
      <w:proofErr w:type="gramStart"/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под ред. О.В. Ефимовой - Москва: </w:t>
      </w:r>
      <w:proofErr w:type="spellStart"/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Русайнс</w:t>
      </w:r>
      <w:proofErr w:type="spellEnd"/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, 2020. - 246 с. - Текст: непосредственный. - То же. - ЭБС BOOK.ru. - URL: https://book.ru/book/938091 (дата обращения: 14.03.2024). — </w:t>
      </w:r>
      <w:proofErr w:type="gramStart"/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51DF316A" w14:textId="77777777" w:rsidR="00284B55" w:rsidRPr="00284B55" w:rsidRDefault="00284B55" w:rsidP="00813B3A">
      <w:pPr>
        <w:numPr>
          <w:ilvl w:val="0"/>
          <w:numId w:val="1"/>
        </w:numPr>
        <w:tabs>
          <w:tab w:val="left" w:pos="851"/>
        </w:tabs>
        <w:suppressAutoHyphens/>
        <w:spacing w:line="360" w:lineRule="auto"/>
        <w:ind w:left="426" w:firstLine="0"/>
        <w:contextualSpacing/>
        <w:jc w:val="both"/>
        <w:rPr>
          <w:rFonts w:ascii="Times New Roman" w:hAnsi="Times New Roman"/>
          <w:sz w:val="28"/>
          <w:szCs w:val="28"/>
          <w:lang w:val="x-none"/>
        </w:rPr>
      </w:pPr>
      <w:r w:rsidRPr="00284B55">
        <w:rPr>
          <w:rFonts w:ascii="Times New Roman" w:hAnsi="Times New Roman"/>
          <w:sz w:val="28"/>
          <w:szCs w:val="28"/>
        </w:rPr>
        <w:t xml:space="preserve">Басова, М.М. Анализ деятельности экономических субъектов. Практикум: учебное пособие / М.М. Басова, О.Ю. </w:t>
      </w:r>
      <w:proofErr w:type="spellStart"/>
      <w:r w:rsidRPr="00284B55">
        <w:rPr>
          <w:rFonts w:ascii="Times New Roman" w:hAnsi="Times New Roman"/>
          <w:sz w:val="28"/>
          <w:szCs w:val="28"/>
        </w:rPr>
        <w:t>Гавель</w:t>
      </w:r>
      <w:proofErr w:type="spellEnd"/>
      <w:r w:rsidRPr="00284B55">
        <w:rPr>
          <w:rFonts w:ascii="Times New Roman" w:hAnsi="Times New Roman"/>
          <w:sz w:val="28"/>
          <w:szCs w:val="28"/>
        </w:rPr>
        <w:t xml:space="preserve">, А.Ю. Усанов; </w:t>
      </w:r>
      <w:proofErr w:type="spellStart"/>
      <w:r w:rsidRPr="00284B55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284B55">
        <w:rPr>
          <w:rFonts w:ascii="Times New Roman" w:hAnsi="Times New Roman"/>
          <w:sz w:val="28"/>
          <w:szCs w:val="28"/>
        </w:rPr>
        <w:t xml:space="preserve">, Департамент учета, анализа и аудита. — Москва: </w:t>
      </w:r>
      <w:proofErr w:type="spellStart"/>
      <w:r w:rsidRPr="00284B55">
        <w:rPr>
          <w:rFonts w:ascii="Times New Roman" w:hAnsi="Times New Roman"/>
          <w:sz w:val="28"/>
          <w:szCs w:val="28"/>
        </w:rPr>
        <w:t>Кнорус</w:t>
      </w:r>
      <w:proofErr w:type="spellEnd"/>
      <w:r w:rsidRPr="00284B55">
        <w:rPr>
          <w:rFonts w:ascii="Times New Roman" w:hAnsi="Times New Roman"/>
          <w:sz w:val="28"/>
          <w:szCs w:val="28"/>
        </w:rPr>
        <w:t xml:space="preserve">, 2019 — 158 с. - Текст: непосредственный. - То же. - 2021. - ЭБС BOOK.ru. - URL:https://book.ru/book/938308 (дата обращения: 14.03.2024). — </w:t>
      </w:r>
      <w:proofErr w:type="gramStart"/>
      <w:r w:rsidRPr="00284B55">
        <w:rPr>
          <w:rFonts w:ascii="Times New Roman" w:hAnsi="Times New Roman"/>
          <w:sz w:val="28"/>
          <w:szCs w:val="28"/>
        </w:rPr>
        <w:t>Текст :</w:t>
      </w:r>
      <w:proofErr w:type="gramEnd"/>
      <w:r w:rsidRPr="00284B55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9F8BD6D" w14:textId="18738304" w:rsidR="00ED02FA" w:rsidRPr="00813B3A" w:rsidRDefault="001026CD" w:rsidP="00813B3A">
      <w:pPr>
        <w:numPr>
          <w:ilvl w:val="0"/>
          <w:numId w:val="1"/>
        </w:numPr>
        <w:tabs>
          <w:tab w:val="left" w:pos="851"/>
        </w:tabs>
        <w:suppressAutoHyphens/>
        <w:spacing w:line="360" w:lineRule="auto"/>
        <w:ind w:left="426" w:firstLine="0"/>
        <w:contextualSpacing/>
        <w:jc w:val="both"/>
        <w:rPr>
          <w:rFonts w:ascii="Times New Roman" w:hAnsi="Times New Roman"/>
          <w:sz w:val="28"/>
          <w:szCs w:val="28"/>
          <w:lang w:val="x-none"/>
        </w:rPr>
      </w:pPr>
      <w:r w:rsidRPr="000F54E6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284B55" w:rsidRPr="00284B55">
        <w:rPr>
          <w:rFonts w:ascii="Times New Roman" w:hAnsi="Times New Roman"/>
          <w:sz w:val="28"/>
          <w:szCs w:val="28"/>
        </w:rPr>
        <w:t xml:space="preserve">Иззука, Т.Б. Особенности анализа в сегментах бизнеса. </w:t>
      </w:r>
      <w:proofErr w:type="gramStart"/>
      <w:r w:rsidR="00284B55" w:rsidRPr="00284B55">
        <w:rPr>
          <w:rFonts w:ascii="Times New Roman" w:hAnsi="Times New Roman"/>
          <w:sz w:val="28"/>
          <w:szCs w:val="28"/>
        </w:rPr>
        <w:t>Практикум :</w:t>
      </w:r>
      <w:proofErr w:type="gramEnd"/>
      <w:r w:rsidR="00284B55" w:rsidRPr="00284B55">
        <w:rPr>
          <w:rFonts w:ascii="Times New Roman" w:hAnsi="Times New Roman"/>
          <w:sz w:val="28"/>
          <w:szCs w:val="28"/>
        </w:rPr>
        <w:t xml:space="preserve"> учебное пособие для направлений </w:t>
      </w:r>
      <w:proofErr w:type="spellStart"/>
      <w:r w:rsidR="00284B55" w:rsidRPr="00284B55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="00284B55" w:rsidRPr="00284B55">
        <w:rPr>
          <w:rFonts w:ascii="Times New Roman" w:hAnsi="Times New Roman"/>
          <w:sz w:val="28"/>
          <w:szCs w:val="28"/>
        </w:rPr>
        <w:t xml:space="preserve"> "Экономика" и "Менеджмент" / Т.Б. Иззука, Ч.В. Керимова, С.Н. Миловидова; </w:t>
      </w:r>
      <w:proofErr w:type="spellStart"/>
      <w:r w:rsidR="00284B55" w:rsidRPr="00284B55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="00284B55" w:rsidRPr="00284B55">
        <w:rPr>
          <w:rFonts w:ascii="Times New Roman" w:hAnsi="Times New Roman"/>
          <w:sz w:val="28"/>
          <w:szCs w:val="28"/>
        </w:rPr>
        <w:t xml:space="preserve">. — Москва: </w:t>
      </w:r>
      <w:proofErr w:type="spellStart"/>
      <w:r w:rsidR="00284B55" w:rsidRPr="00284B55">
        <w:rPr>
          <w:rFonts w:ascii="Times New Roman" w:hAnsi="Times New Roman"/>
          <w:sz w:val="28"/>
          <w:szCs w:val="28"/>
        </w:rPr>
        <w:t>Кнорус</w:t>
      </w:r>
      <w:proofErr w:type="spellEnd"/>
      <w:r w:rsidR="00284B55" w:rsidRPr="00284B55">
        <w:rPr>
          <w:rFonts w:ascii="Times New Roman" w:hAnsi="Times New Roman"/>
          <w:sz w:val="28"/>
          <w:szCs w:val="28"/>
        </w:rPr>
        <w:t xml:space="preserve">, 2021 — 254 с. — (Бакалавриат). - Текст: непосредственный. - То же. - 2024. - ЭБС BOOK.ru. - URL: https://book.ru/book/952830 (дата обращения: 28.02.2024). — </w:t>
      </w:r>
      <w:proofErr w:type="gramStart"/>
      <w:r w:rsidR="00284B55" w:rsidRPr="00284B55">
        <w:rPr>
          <w:rFonts w:ascii="Times New Roman" w:hAnsi="Times New Roman"/>
          <w:sz w:val="28"/>
          <w:szCs w:val="28"/>
        </w:rPr>
        <w:t>Текст :</w:t>
      </w:r>
      <w:proofErr w:type="gramEnd"/>
      <w:r w:rsidR="00284B55" w:rsidRPr="00284B55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F0380B6" w14:textId="77777777" w:rsidR="00A84EFC" w:rsidRPr="00A84EFC" w:rsidRDefault="00A84EFC" w:rsidP="00813B3A">
      <w:pPr>
        <w:pStyle w:val="ac"/>
        <w:widowControl w:val="0"/>
        <w:numPr>
          <w:ilvl w:val="0"/>
          <w:numId w:val="1"/>
        </w:numPr>
        <w:tabs>
          <w:tab w:val="left" w:pos="4"/>
          <w:tab w:val="left" w:pos="426"/>
        </w:tabs>
        <w:suppressAutoHyphens/>
        <w:spacing w:line="360" w:lineRule="auto"/>
        <w:ind w:left="284" w:firstLine="0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Анализ и прогнозирование денежных потоков: учебник для направления </w:t>
      </w:r>
      <w:proofErr w:type="spellStart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"Экономика" / Н.А. Никифорова, С.Н. Миловидова, Т.Б. Иззука [и др.]; </w:t>
      </w:r>
      <w:proofErr w:type="spellStart"/>
      <w:proofErr w:type="gramStart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под ред. Н.А. Никифоровой. — Москва: </w:t>
      </w:r>
      <w:proofErr w:type="spellStart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2020 — 314 с. — (Бакалавриат и магистратура). - Текст: непосредственный. - То же. - 2022. - ЭБС BOOK.ru. - URL:https://book.ru/book/943674 (дата обращения:28.02.2024). — </w:t>
      </w:r>
      <w:proofErr w:type="gramStart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1FE25139" w14:textId="0CFF5BB8" w:rsidR="00F90C05" w:rsidRPr="00F90C05" w:rsidRDefault="00A84EFC" w:rsidP="00F90C05">
      <w:pPr>
        <w:pStyle w:val="ac"/>
        <w:numPr>
          <w:ilvl w:val="0"/>
          <w:numId w:val="1"/>
        </w:numPr>
        <w:tabs>
          <w:tab w:val="left" w:pos="851"/>
        </w:tabs>
        <w:spacing w:line="360" w:lineRule="auto"/>
        <w:ind w:left="284" w:firstLine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A84EFC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Экономический анализ: учебник для студ. </w:t>
      </w:r>
      <w:proofErr w:type="gramStart"/>
      <w:r w:rsidRPr="00A84EFC">
        <w:rPr>
          <w:rFonts w:ascii="Times New Roman" w:hAnsi="Times New Roman" w:cs="Times New Roman"/>
          <w:sz w:val="28"/>
          <w:szCs w:val="28"/>
        </w:rPr>
        <w:t xml:space="preserve">вузов,  </w:t>
      </w:r>
      <w:proofErr w:type="spellStart"/>
      <w:r w:rsidRPr="00A84EFC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proofErr w:type="gramEnd"/>
      <w:r w:rsidRPr="00A84EFC">
        <w:rPr>
          <w:rFonts w:ascii="Times New Roman" w:hAnsi="Times New Roman" w:cs="Times New Roman"/>
          <w:sz w:val="28"/>
          <w:szCs w:val="28"/>
        </w:rPr>
        <w:t xml:space="preserve">. по напр. "Экономика" / В.И. Бариленко [и др.]; </w:t>
      </w:r>
      <w:proofErr w:type="spellStart"/>
      <w:r w:rsidRPr="00A84EFC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A84EFC">
        <w:rPr>
          <w:rFonts w:ascii="Times New Roman" w:hAnsi="Times New Roman" w:cs="Times New Roman"/>
          <w:sz w:val="28"/>
          <w:szCs w:val="28"/>
        </w:rPr>
        <w:t xml:space="preserve"> ; под ред. В.И. Бариленко. - Москва: </w:t>
      </w:r>
      <w:proofErr w:type="spellStart"/>
      <w:r w:rsidRPr="00A84EFC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A84EFC">
        <w:rPr>
          <w:rFonts w:ascii="Times New Roman" w:hAnsi="Times New Roman" w:cs="Times New Roman"/>
          <w:sz w:val="28"/>
          <w:szCs w:val="28"/>
        </w:rPr>
        <w:t>, 2017.  - 382 с. - Бакалавриат. - Текст: непосредственный. - То же. - 2022. - ЭБС BOOK.ru. - URL: https://book.ru/book/944587 (дата обращения: 07.03.2024). - Текст: электронный.</w:t>
      </w:r>
    </w:p>
    <w:p w14:paraId="5C678032" w14:textId="4E3AC1A3" w:rsidR="004B191D" w:rsidRPr="00F90C05" w:rsidRDefault="00A84EFC" w:rsidP="00F90C05">
      <w:pPr>
        <w:pStyle w:val="ac"/>
        <w:numPr>
          <w:ilvl w:val="0"/>
          <w:numId w:val="1"/>
        </w:numPr>
        <w:tabs>
          <w:tab w:val="left" w:pos="851"/>
        </w:tabs>
        <w:spacing w:line="360" w:lineRule="auto"/>
        <w:ind w:left="284" w:firstLine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Экономический, социальный и экологический анализ деятельности экономических субъектов: учебник для направлений аспирантуры "Менеджмент" и "Экономика" / Б.А. </w:t>
      </w:r>
      <w:proofErr w:type="spellStart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Алибекова</w:t>
      </w:r>
      <w:proofErr w:type="spellEnd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,</w:t>
      </w:r>
      <w:r w:rsid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В.И. Бариленко, М.М. Басова [и др.]; </w:t>
      </w:r>
      <w:proofErr w:type="spellStart"/>
      <w:proofErr w:type="gramStart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под общ. ред. В.И. Бариленко, О.В. Ефимовой,</w:t>
      </w:r>
      <w:r w:rsid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Е.В. Никифоровой. — Москва: </w:t>
      </w:r>
      <w:proofErr w:type="spellStart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, 2021 — 186 с. — (Аспирантура). - Текст: непосредственный. - То же. - 2022. - ЭБС BOOK.ru. - URL:https://book.ru/book/943887 (дата обращения: 14.03.2024). — </w:t>
      </w:r>
      <w:proofErr w:type="gramStart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09ADD5FC" w14:textId="77777777" w:rsidR="004B191D" w:rsidRPr="004B191D" w:rsidRDefault="004B191D" w:rsidP="005415B9">
      <w:pPr>
        <w:pStyle w:val="ac"/>
        <w:keepNext/>
        <w:numPr>
          <w:ilvl w:val="0"/>
          <w:numId w:val="6"/>
        </w:numPr>
        <w:tabs>
          <w:tab w:val="left" w:pos="360"/>
        </w:tabs>
        <w:spacing w:line="240" w:lineRule="auto"/>
        <w:ind w:left="0" w:firstLine="3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6" w:name="_Toc89619185"/>
      <w:bookmarkStart w:id="27" w:name="_Toc150210833"/>
      <w:r w:rsidRPr="004B191D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6"/>
      <w:bookmarkEnd w:id="27"/>
      <w:r w:rsidRPr="004B19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F6D386" w14:textId="77777777" w:rsidR="00BB0DCC" w:rsidRPr="000314BD" w:rsidRDefault="00BB0DCC" w:rsidP="00BB0DCC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541DB79C" w14:textId="77777777" w:rsidR="00BB0DCC" w:rsidRPr="00866662" w:rsidRDefault="00BB0DCC" w:rsidP="005415B9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 сайт Минфина РФ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URL: </w:t>
      </w:r>
      <w:hyperlink r:id="rId12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http://www.minfin.ru</w:t>
        </w:r>
      </w:hyperlink>
    </w:p>
    <w:p w14:paraId="1319C64C" w14:textId="77777777" w:rsidR="00BB0DCC" w:rsidRPr="00866662" w:rsidRDefault="00BB0DCC" w:rsidP="005415B9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сайт Института Профессиональных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бухгалтеров и аудиторов России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URL: http://</w:t>
      </w:r>
      <w:hyperlink r:id="rId13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www.ipbr.ru</w:t>
        </w:r>
      </w:hyperlink>
    </w:p>
    <w:p w14:paraId="5ED9174B" w14:textId="77777777" w:rsidR="00BB0DCC" w:rsidRPr="00866662" w:rsidRDefault="00BB0DCC" w:rsidP="005415B9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сайт Международной федерации бухгалтеров - </w:t>
      </w:r>
      <w:hyperlink r:id="rId14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www.ifac.org</w:t>
        </w:r>
      </w:hyperlink>
    </w:p>
    <w:p w14:paraId="0D1565E5" w14:textId="77777777" w:rsidR="00F90C05" w:rsidRDefault="00BB0DCC" w:rsidP="00F90C05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сайт Федеральной службы государственной статистики. URL: http://</w:t>
      </w:r>
      <w:hyperlink r:id="rId15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 xml:space="preserve">www.gks.ru </w:t>
        </w:r>
      </w:hyperlink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(Росстат)</w:t>
      </w:r>
    </w:p>
    <w:p w14:paraId="6D3B4C93" w14:textId="430AB6D8" w:rsidR="00BB0DCC" w:rsidRPr="00F90C05" w:rsidRDefault="00BB0DCC" w:rsidP="00F90C05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F90C0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zh-CN"/>
        </w:rPr>
        <w:t>Электронные ресурсы БИК</w:t>
      </w:r>
      <w:r w:rsidRPr="00F90C05"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  <w:t>:</w:t>
      </w:r>
    </w:p>
    <w:p w14:paraId="462C9CB8" w14:textId="6017D224" w:rsidR="00F90C05" w:rsidRPr="00F90C05" w:rsidRDefault="00F90C05" w:rsidP="00F90C05">
      <w:pPr>
        <w:spacing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_Hlk160209285"/>
      <w:bookmarkStart w:id="29" w:name="_Toc89619186"/>
      <w:bookmarkStart w:id="30" w:name="_Toc102512286"/>
      <w:bookmarkStart w:id="31" w:name="_Toc116137470"/>
      <w:bookmarkStart w:id="32" w:name="_Toc116137580"/>
      <w:bookmarkStart w:id="33" w:name="_Toc116926235"/>
      <w:bookmarkStart w:id="34" w:name="_Toc150210834"/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Электронная библиотека Финансового университета (ЭБ) </w:t>
      </w:r>
      <w:hyperlink r:id="rId16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http://elib.fa.ru/</w:t>
        </w:r>
      </w:hyperlink>
    </w:p>
    <w:p w14:paraId="388526C5" w14:textId="49E5C97E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 Электронно-библиотечная система BOOK.RU </w:t>
      </w:r>
      <w:hyperlink r:id="rId17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http://www.book.ru</w:t>
        </w:r>
      </w:hyperlink>
    </w:p>
    <w:p w14:paraId="672D2AEE" w14:textId="65C6212E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 Электронно-библиотечная система «Университетская библиотека ОНЛАЙН» </w:t>
      </w:r>
      <w:hyperlink r:id="rId18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</w:t>
        </w:r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proofErr w:type="spellStart"/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biblioclub</w:t>
        </w:r>
        <w:proofErr w:type="spellEnd"/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</w:hyperlink>
    </w:p>
    <w:p w14:paraId="4AD4E4B8" w14:textId="3A689A92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bookmarkStart w:id="35" w:name="_Hlk154225938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 Электронно-библиотечная система </w:t>
      </w:r>
      <w:proofErr w:type="spellStart"/>
      <w:r w:rsidRPr="00F90C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Znanium</w:t>
      </w:r>
      <w:proofErr w:type="spellEnd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C05">
        <w:rPr>
          <w:rFonts w:ascii="Times New Roman" w:hAnsi="Times New Roman" w:cs="Times New Roman"/>
          <w:sz w:val="28"/>
          <w:szCs w:val="28"/>
        </w:rPr>
        <w:t>http://www.znanium.</w:t>
      </w:r>
      <w:proofErr w:type="spellStart"/>
      <w:r w:rsidRPr="00F90C0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64575523" w14:textId="33F48FDB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6" w:name="_Hlk148369121"/>
      <w:bookmarkEnd w:id="35"/>
      <w:r w:rsidRPr="00F90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Pr="00F90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Образовательная платформа </w:t>
      </w:r>
      <w:proofErr w:type="spellStart"/>
      <w:r w:rsidRPr="00F90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90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19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https://urait.ru/</w:t>
        </w:r>
      </w:hyperlink>
    </w:p>
    <w:bookmarkEnd w:id="36"/>
    <w:p w14:paraId="63ACC265" w14:textId="7672A12B" w:rsid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20" w:history="1">
        <w:r w:rsidRPr="00A92C2F">
          <w:rPr>
            <w:rStyle w:val="af8"/>
            <w:rFonts w:ascii="Times New Roman" w:hAnsi="Times New Roman" w:cs="Times New Roman"/>
            <w:sz w:val="28"/>
            <w:szCs w:val="28"/>
          </w:rPr>
          <w:t>http://ebs.prospekt.org/books</w:t>
        </w:r>
      </w:hyperlink>
    </w:p>
    <w:p w14:paraId="4FBF756D" w14:textId="21B87209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14:paraId="7F08BE5F" w14:textId="3DDDE772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>Alpina</w:t>
      </w:r>
      <w:proofErr w:type="spellEnd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>Digital</w:t>
      </w:r>
      <w:proofErr w:type="spellEnd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http://lib.alpinadigital.ru/</w:t>
      </w:r>
    </w:p>
    <w:p w14:paraId="0D7C324F" w14:textId="318A6726" w:rsidR="00F90C05" w:rsidRPr="00F90C05" w:rsidRDefault="00F90C05" w:rsidP="00F90C05">
      <w:pPr>
        <w:tabs>
          <w:tab w:val="left" w:pos="6388"/>
        </w:tabs>
        <w:spacing w:line="240" w:lineRule="auto"/>
        <w:rPr>
          <w:rStyle w:val="af8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-    </w:t>
      </w:r>
      <w:r w:rsidRPr="00F90C0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21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https://grebennikon.ru/</w:t>
        </w:r>
      </w:hyperlink>
    </w:p>
    <w:p w14:paraId="70A2B479" w14:textId="046480A0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Научная электронная библиотека </w:t>
      </w:r>
      <w:proofErr w:type="spellStart"/>
      <w:r w:rsidRPr="00F90C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eLibrary</w:t>
      </w:r>
      <w:proofErr w:type="spellEnd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90C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2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</w:t>
        </w:r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proofErr w:type="spellStart"/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elibrary</w:t>
        </w:r>
        <w:proofErr w:type="spellEnd"/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2CF27381" w14:textId="0A0084F7" w:rsidR="00F90C05" w:rsidRDefault="00F90C05" w:rsidP="00F90C05">
      <w:pPr>
        <w:spacing w:line="240" w:lineRule="auto"/>
        <w:rPr>
          <w:rStyle w:val="af8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-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23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http://нэб.рф/</w:t>
        </w:r>
      </w:hyperlink>
    </w:p>
    <w:p w14:paraId="50F9B087" w14:textId="0AA84BB3" w:rsidR="00F90C05" w:rsidRDefault="00F90C05" w:rsidP="00F90C05">
      <w:pPr>
        <w:spacing w:line="240" w:lineRule="auto"/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     - </w:t>
      </w:r>
      <w:r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 </w:t>
      </w:r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Электронные продукты издательства </w:t>
      </w:r>
      <w:proofErr w:type="spellStart"/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>Elsevier</w:t>
      </w:r>
      <w:proofErr w:type="spellEnd"/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hyperlink r:id="rId24" w:history="1">
        <w:r w:rsidRPr="00A92C2F">
          <w:rPr>
            <w:rStyle w:val="af8"/>
            <w:rFonts w:ascii="Times New Roman" w:hAnsi="Times New Roman" w:cs="Times New Roman"/>
            <w:sz w:val="28"/>
            <w:szCs w:val="28"/>
          </w:rPr>
          <w:t>http://www.sciencedirect.com</w:t>
        </w:r>
      </w:hyperlink>
    </w:p>
    <w:p w14:paraId="75464DEB" w14:textId="4AEA8191" w:rsidR="00F90C05" w:rsidRPr="00F90C05" w:rsidRDefault="00F90C05" w:rsidP="00F90C05">
      <w:pPr>
        <w:spacing w:line="240" w:lineRule="auto"/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</w:pPr>
      <w:r w:rsidRPr="00855632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     </w:t>
      </w:r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 xml:space="preserve">-   Emerald: Management </w:t>
      </w:r>
      <w:proofErr w:type="spellStart"/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>eJournal</w:t>
      </w:r>
      <w:proofErr w:type="spellEnd"/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 xml:space="preserve"> Portfolio https://www.emerald.com/insight/</w:t>
      </w:r>
    </w:p>
    <w:bookmarkEnd w:id="28"/>
    <w:p w14:paraId="19963AED" w14:textId="77777777" w:rsidR="00BB0DCC" w:rsidRPr="000314BD" w:rsidRDefault="00BB0DCC" w:rsidP="00BB0DCC">
      <w:pPr>
        <w:pStyle w:val="1"/>
        <w:spacing w:line="360" w:lineRule="auto"/>
        <w:jc w:val="both"/>
        <w:rPr>
          <w:rStyle w:val="FontStyle15"/>
          <w:b/>
          <w:bCs/>
          <w:sz w:val="28"/>
          <w:szCs w:val="28"/>
        </w:rPr>
      </w:pPr>
      <w:r>
        <w:rPr>
          <w:rStyle w:val="FontStyle15"/>
          <w:b/>
          <w:bCs/>
          <w:sz w:val="28"/>
          <w:szCs w:val="28"/>
        </w:rPr>
        <w:t xml:space="preserve">10. </w:t>
      </w:r>
      <w:r w:rsidRPr="000314BD">
        <w:rPr>
          <w:rStyle w:val="FontStyle15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29"/>
      <w:bookmarkEnd w:id="30"/>
      <w:bookmarkEnd w:id="31"/>
      <w:bookmarkEnd w:id="32"/>
      <w:bookmarkEnd w:id="33"/>
      <w:bookmarkEnd w:id="34"/>
    </w:p>
    <w:p w14:paraId="335F5F61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6CDAD870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22AE367A" w14:textId="77777777" w:rsidR="00AE4E79" w:rsidRPr="00FD07F8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PowerPoint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Microsoft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(MS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>).</w:t>
      </w:r>
    </w:p>
    <w:p w14:paraId="106CAE7B" w14:textId="77777777" w:rsidR="00AE4E79" w:rsidRPr="00FD07F8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7F8">
        <w:rPr>
          <w:rFonts w:ascii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14:paraId="346E5517" w14:textId="77777777" w:rsidR="00AE4E79" w:rsidRPr="00FD07F8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7F8">
        <w:rPr>
          <w:rFonts w:ascii="Times New Roman" w:hAnsi="Times New Roman" w:cs="Times New Roman"/>
          <w:sz w:val="28"/>
          <w:szCs w:val="28"/>
        </w:rPr>
        <w:t>По итогам изучения дисциплины осуществляется промежуточная аттестация студента в форме экзамена.</w:t>
      </w:r>
    </w:p>
    <w:p w14:paraId="07C313DF" w14:textId="77777777" w:rsidR="00AE4E79" w:rsidRPr="00FD07F8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анализа экономических процессов. При этом задача состоит в обучении профессио</w:t>
      </w:r>
      <w:r w:rsidRPr="00FD07F8">
        <w:rPr>
          <w:rStyle w:val="FontStyle82"/>
          <w:spacing w:val="0"/>
          <w:sz w:val="28"/>
          <w:lang w:val="ru-RU" w:eastAsia="ru-RU"/>
        </w:rPr>
        <w:lastRenderedPageBreak/>
        <w:t xml:space="preserve">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14:paraId="61DE148C" w14:textId="77777777" w:rsidR="00AE4E79" w:rsidRPr="00CF568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</w:t>
      </w:r>
      <w:r w:rsidRPr="00FD07F8">
        <w:rPr>
          <w:sz w:val="28"/>
          <w:szCs w:val="28"/>
          <w:lang w:val="ru-RU"/>
        </w:rPr>
        <w:t>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</w:t>
      </w:r>
      <w:r w:rsidRPr="00FD07F8">
        <w:rPr>
          <w:sz w:val="28"/>
          <w:szCs w:val="28"/>
        </w:rPr>
        <w:t>LANCTESTING</w:t>
      </w:r>
      <w:r w:rsidRPr="00FD07F8">
        <w:rPr>
          <w:sz w:val="28"/>
          <w:szCs w:val="28"/>
          <w:lang w:val="ru-RU"/>
        </w:rPr>
        <w:t xml:space="preserve"> и </w:t>
      </w:r>
      <w:r w:rsidRPr="00FD07F8">
        <w:rPr>
          <w:sz w:val="28"/>
          <w:szCs w:val="28"/>
        </w:rPr>
        <w:t>STELLUS</w:t>
      </w:r>
      <w:r w:rsidRPr="00FD07F8">
        <w:rPr>
          <w:sz w:val="28"/>
          <w:szCs w:val="28"/>
          <w:lang w:val="ru-RU"/>
        </w:rPr>
        <w:t xml:space="preserve">) и ресурсов Интернет сети, указанных в разделе 9 программы дисциплины, изучать основную и дополнительную литературу, </w:t>
      </w:r>
      <w:r w:rsidRPr="00CF5684">
        <w:rPr>
          <w:sz w:val="28"/>
          <w:szCs w:val="28"/>
          <w:lang w:val="ru-RU"/>
        </w:rPr>
        <w:t>указанные в разделе 8 программы дисциплины.</w:t>
      </w:r>
    </w:p>
    <w:p w14:paraId="1FC72417" w14:textId="77777777" w:rsidR="00AE4E79" w:rsidRPr="00CF568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CF5684">
        <w:rPr>
          <w:rStyle w:val="FontStyle82"/>
          <w:spacing w:val="0"/>
          <w:sz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</w:t>
      </w:r>
      <w:proofErr w:type="spellStart"/>
      <w:r w:rsidRPr="00CF5684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CF5684">
        <w:rPr>
          <w:rStyle w:val="FontStyle82"/>
          <w:spacing w:val="0"/>
          <w:sz w:val="28"/>
          <w:lang w:val="ru-RU" w:eastAsia="ru-RU"/>
        </w:rPr>
        <w:t xml:space="preserve"> и др. </w:t>
      </w:r>
    </w:p>
    <w:p w14:paraId="35C0490B" w14:textId="77777777" w:rsidR="00AE4E79" w:rsidRPr="00AE4E79" w:rsidRDefault="00AE4E79" w:rsidP="00AE4E79">
      <w:pPr>
        <w:pStyle w:val="af2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14:paraId="2CBEF7CD" w14:textId="77777777" w:rsidR="00AE4E79" w:rsidRPr="00AE4E79" w:rsidRDefault="00AE4E79" w:rsidP="00AE4E79">
      <w:pPr>
        <w:pStyle w:val="af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E79">
        <w:rPr>
          <w:rFonts w:ascii="Times New Roman" w:hAnsi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 w:rsidR="00486594">
        <w:rPr>
          <w:rFonts w:ascii="Times New Roman" w:hAnsi="Times New Roman"/>
          <w:sz w:val="28"/>
          <w:szCs w:val="28"/>
          <w:lang w:val="ru-RU"/>
        </w:rPr>
        <w:t>Анализ интегрированной отчетности</w:t>
      </w:r>
      <w:r w:rsidRPr="00AE4E79">
        <w:rPr>
          <w:rFonts w:ascii="Times New Roman" w:hAnsi="Times New Roman"/>
          <w:sz w:val="28"/>
          <w:szCs w:val="28"/>
        </w:rPr>
        <w:t>» 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35352DEB" w14:textId="77777777" w:rsidR="00AE4E79" w:rsidRDefault="00AE4E79" w:rsidP="00AE4E79">
      <w:pPr>
        <w:pStyle w:val="af2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 xml:space="preserve">Деловая игра – метод имитации (подражания, изображения) принятия решений </w:t>
      </w:r>
      <w:r w:rsidRPr="00AE4E79">
        <w:rPr>
          <w:iCs/>
          <w:color w:val="000000"/>
          <w:spacing w:val="-6"/>
          <w:sz w:val="28"/>
          <w:szCs w:val="28"/>
        </w:rPr>
        <w:lastRenderedPageBreak/>
        <w:t xml:space="preserve">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14:paraId="542F5DEC" w14:textId="77777777" w:rsidR="00586542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sz w:val="28"/>
          <w:szCs w:val="28"/>
          <w:lang w:val="ru-RU"/>
        </w:rPr>
        <w:t>Метод кейс-</w:t>
      </w:r>
      <w:proofErr w:type="spellStart"/>
      <w:r w:rsidRPr="00AE4E79">
        <w:rPr>
          <w:sz w:val="28"/>
          <w:szCs w:val="28"/>
          <w:lang w:val="ru-RU"/>
        </w:rPr>
        <w:t>стади</w:t>
      </w:r>
      <w:proofErr w:type="spellEnd"/>
      <w:r w:rsidRPr="00AE4E79">
        <w:rPr>
          <w:sz w:val="28"/>
          <w:szCs w:val="28"/>
          <w:lang w:val="ru-RU"/>
        </w:rPr>
        <w:t xml:space="preserve"> (</w:t>
      </w:r>
      <w:r w:rsidRPr="00AE4E79">
        <w:rPr>
          <w:sz w:val="28"/>
          <w:szCs w:val="28"/>
        </w:rPr>
        <w:t>Case</w:t>
      </w:r>
      <w:r w:rsidRPr="00AE4E79">
        <w:rPr>
          <w:sz w:val="28"/>
          <w:szCs w:val="28"/>
          <w:lang w:val="ru-RU"/>
        </w:rPr>
        <w:t xml:space="preserve"> </w:t>
      </w:r>
      <w:r w:rsidRPr="00AE4E79">
        <w:rPr>
          <w:sz w:val="28"/>
          <w:szCs w:val="28"/>
        </w:rPr>
        <w:t>study</w:t>
      </w:r>
      <w:r w:rsidRPr="00AE4E79">
        <w:rPr>
          <w:sz w:val="28"/>
          <w:szCs w:val="28"/>
          <w:lang w:val="ru-RU"/>
        </w:rPr>
        <w:t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 w:rsidRPr="00AE4E79">
        <w:rPr>
          <w:lang w:val="ru-RU"/>
        </w:rPr>
        <w:t xml:space="preserve"> </w:t>
      </w:r>
      <w:r w:rsidR="00586542" w:rsidRPr="00586542">
        <w:rPr>
          <w:sz w:val="28"/>
          <w:szCs w:val="28"/>
          <w:lang w:val="ru-RU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14:paraId="38330080" w14:textId="77777777" w:rsidR="00AE4E79" w:rsidRPr="00FD07F8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Признаками метода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="00586542" w:rsidRPr="00FD07F8">
        <w:rPr>
          <w:sz w:val="28"/>
          <w:szCs w:val="28"/>
          <w:lang w:val="ru-RU"/>
        </w:rPr>
        <w:t xml:space="preserve"> </w:t>
      </w:r>
    </w:p>
    <w:p w14:paraId="17A6F935" w14:textId="77777777" w:rsidR="00AE4E79" w:rsidRPr="00FD07F8" w:rsidRDefault="00AE4E79" w:rsidP="00AE4E79">
      <w:pPr>
        <w:pStyle w:val="Style18"/>
        <w:spacing w:line="360" w:lineRule="auto"/>
        <w:ind w:firstLine="708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Bloomberg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Professional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и СПАРК в отношении сведений о данных компаниях и отрасли, к которой они относятся.</w:t>
      </w:r>
    </w:p>
    <w:p w14:paraId="7BB31D66" w14:textId="77777777" w:rsidR="00BB0DCC" w:rsidRPr="002757A1" w:rsidRDefault="00BB0DCC" w:rsidP="00BB0DCC">
      <w:pPr>
        <w:pStyle w:val="1"/>
        <w:jc w:val="both"/>
        <w:rPr>
          <w:rFonts w:ascii="Times New Roman" w:hAnsi="Times New Roman"/>
          <w:b w:val="0"/>
          <w:bCs w:val="0"/>
          <w:sz w:val="28"/>
          <w:szCs w:val="28"/>
          <w:lang w:eastAsia="ru-RU"/>
        </w:rPr>
      </w:pPr>
      <w:bookmarkStart w:id="37" w:name="_Toc116926236"/>
      <w:bookmarkStart w:id="38" w:name="_Toc150210835"/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2757A1">
        <w:rPr>
          <w:rFonts w:ascii="Times New Roman" w:hAnsi="Times New Roman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  <w:bookmarkEnd w:id="38"/>
    </w:p>
    <w:p w14:paraId="217BC645" w14:textId="77777777" w:rsidR="00BB0DCC" w:rsidRPr="00A25BA8" w:rsidRDefault="00BB0DCC" w:rsidP="00BB0DCC">
      <w:pPr>
        <w:widowControl w:val="0"/>
        <w:tabs>
          <w:tab w:val="left" w:pos="274"/>
        </w:tabs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14:paraId="2472146B" w14:textId="77777777" w:rsidR="00BB0DCC" w:rsidRPr="002757A1" w:rsidRDefault="00BB0DCC" w:rsidP="005415B9">
      <w:pPr>
        <w:numPr>
          <w:ilvl w:val="0"/>
          <w:numId w:val="3"/>
        </w:numPr>
        <w:tabs>
          <w:tab w:val="left" w:pos="274"/>
        </w:tabs>
        <w:spacing w:before="240"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  <w:lang w:val="en-US"/>
        </w:rPr>
        <w:t xml:space="preserve">Windows Microsoft office (Word, Excel, PowerPoint) </w:t>
      </w:r>
    </w:p>
    <w:p w14:paraId="47860E0F" w14:textId="77777777" w:rsidR="00BB0DCC" w:rsidRPr="002757A1" w:rsidRDefault="00BB0DCC" w:rsidP="005415B9">
      <w:pPr>
        <w:numPr>
          <w:ilvl w:val="0"/>
          <w:numId w:val="3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bCs/>
          <w:sz w:val="28"/>
          <w:szCs w:val="28"/>
        </w:rPr>
        <w:t>Антивирус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 xml:space="preserve"> Kaspersky</w:t>
      </w:r>
    </w:p>
    <w:p w14:paraId="7CD63055" w14:textId="77777777" w:rsidR="00BB0DCC" w:rsidRPr="002757A1" w:rsidRDefault="00BB0DCC" w:rsidP="005415B9">
      <w:pPr>
        <w:numPr>
          <w:ilvl w:val="0"/>
          <w:numId w:val="3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</w:rPr>
        <w:t>Альт-Инвест</w:t>
      </w:r>
    </w:p>
    <w:p w14:paraId="400939BF" w14:textId="77777777" w:rsidR="00BB0DCC" w:rsidRPr="00A25BA8" w:rsidRDefault="00BB0DCC" w:rsidP="00BB0DCC">
      <w:pPr>
        <w:tabs>
          <w:tab w:val="left" w:pos="274"/>
        </w:tabs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3CF91A72" w14:textId="77777777" w:rsidR="00BB0DCC" w:rsidRPr="002757A1" w:rsidRDefault="00BB0DCC" w:rsidP="005415B9">
      <w:pPr>
        <w:numPr>
          <w:ilvl w:val="0"/>
          <w:numId w:val="4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lastRenderedPageBreak/>
        <w:t>Информационно-правовая система «Гарант»</w:t>
      </w:r>
    </w:p>
    <w:p w14:paraId="3B785AE3" w14:textId="77777777" w:rsidR="00BB0DCC" w:rsidRPr="00334ACC" w:rsidRDefault="00BB0DCC" w:rsidP="005415B9">
      <w:pPr>
        <w:numPr>
          <w:ilvl w:val="0"/>
          <w:numId w:val="4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</w:t>
      </w:r>
      <w:r w:rsidRPr="00334ACC">
        <w:rPr>
          <w:rFonts w:ascii="Times New Roman" w:hAnsi="Times New Roman"/>
          <w:bCs/>
          <w:sz w:val="28"/>
          <w:szCs w:val="28"/>
        </w:rPr>
        <w:t>правовая система «Консультант Плюс»</w:t>
      </w:r>
    </w:p>
    <w:p w14:paraId="13437748" w14:textId="77777777" w:rsidR="00BB0DCC" w:rsidRPr="002757A1" w:rsidRDefault="00BB0DCC" w:rsidP="005415B9">
      <w:pPr>
        <w:numPr>
          <w:ilvl w:val="0"/>
          <w:numId w:val="4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4ACC">
        <w:rPr>
          <w:rFonts w:ascii="Times New Roman" w:hAnsi="Times New Roman"/>
          <w:bCs/>
          <w:sz w:val="28"/>
          <w:szCs w:val="28"/>
        </w:rPr>
        <w:t xml:space="preserve">Электронная энциклопедия: </w:t>
      </w:r>
      <w:hyperlink r:id="rId25" w:history="1"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://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org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1E43BD34" w14:textId="77777777" w:rsidR="00BB0DCC" w:rsidRDefault="00BB0DCC" w:rsidP="005415B9">
      <w:pPr>
        <w:numPr>
          <w:ilvl w:val="0"/>
          <w:numId w:val="4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 -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2757A1">
        <w:rPr>
          <w:rFonts w:ascii="Times New Roman" w:hAnsi="Times New Roman"/>
          <w:bCs/>
          <w:sz w:val="28"/>
          <w:szCs w:val="28"/>
        </w:rPr>
        <w:t>://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/</w:t>
      </w:r>
    </w:p>
    <w:p w14:paraId="27BE48A3" w14:textId="77777777" w:rsidR="00BB0DCC" w:rsidRPr="00866662" w:rsidRDefault="00BB0DCC" w:rsidP="005415B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 xml:space="preserve">Финансовая справочная система «Финансовый директор»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</w:rPr>
        <w:t>http://www.1fd.ru/</w:t>
      </w:r>
    </w:p>
    <w:p w14:paraId="49F55966" w14:textId="77777777" w:rsidR="00BB0DCC" w:rsidRDefault="00BB0DCC" w:rsidP="005415B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4738322" w14:textId="77777777" w:rsidR="00BB0DCC" w:rsidRDefault="00BB0DCC" w:rsidP="00BB0DCC">
      <w:pPr>
        <w:shd w:val="clear" w:color="auto" w:fill="FFFFFF"/>
        <w:tabs>
          <w:tab w:val="left" w:pos="442"/>
        </w:tabs>
        <w:spacing w:before="24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 w:rsidRPr="00A25BA8">
        <w:rPr>
          <w:rFonts w:ascii="Times New Roman" w:hAnsi="Times New Roman"/>
          <w:b/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3E7A8A77" w14:textId="77777777" w:rsidR="00BB0DCC" w:rsidRPr="00F01A80" w:rsidRDefault="00BB0DCC" w:rsidP="00BB0DCC">
      <w:pPr>
        <w:shd w:val="clear" w:color="auto" w:fill="FFFFFF"/>
        <w:tabs>
          <w:tab w:val="left" w:pos="442"/>
        </w:tabs>
        <w:spacing w:before="24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A25BA8">
        <w:rPr>
          <w:rFonts w:ascii="Times New Roman" w:hAnsi="Times New Roman"/>
          <w:noProof/>
          <w:sz w:val="28"/>
          <w:szCs w:val="28"/>
        </w:rPr>
        <w:t>Сертифицированные программные и аппара</w:t>
      </w:r>
      <w:r>
        <w:rPr>
          <w:rFonts w:ascii="Times New Roman" w:hAnsi="Times New Roman"/>
          <w:noProof/>
          <w:sz w:val="28"/>
          <w:szCs w:val="28"/>
        </w:rPr>
        <w:t>тные средства з</w:t>
      </w:r>
      <w:r w:rsidR="00F01A80">
        <w:rPr>
          <w:rFonts w:ascii="Times New Roman" w:hAnsi="Times New Roman"/>
          <w:noProof/>
          <w:sz w:val="28"/>
          <w:szCs w:val="28"/>
        </w:rPr>
        <w:t>ащиты информации не используются.</w:t>
      </w:r>
    </w:p>
    <w:p w14:paraId="7E1ECC45" w14:textId="77777777" w:rsidR="00BB0DCC" w:rsidRPr="008D62E5" w:rsidRDefault="00BB0DCC" w:rsidP="00BB0DCC">
      <w:pPr>
        <w:pStyle w:val="1"/>
        <w:jc w:val="both"/>
        <w:rPr>
          <w:rFonts w:ascii="Times New Roman" w:hAnsi="Times New Roman"/>
          <w:bCs w:val="0"/>
          <w:sz w:val="28"/>
          <w:szCs w:val="28"/>
          <w:lang w:eastAsia="ru-RU"/>
        </w:rPr>
      </w:pPr>
      <w:r w:rsidRPr="002757A1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39" w:name="_Toc116926237"/>
      <w:bookmarkStart w:id="40" w:name="_Toc150210836"/>
      <w:r w:rsidRPr="008D62E5">
        <w:rPr>
          <w:rFonts w:ascii="Times New Roman" w:hAnsi="Times New Roman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9"/>
      <w:bookmarkEnd w:id="40"/>
    </w:p>
    <w:p w14:paraId="7E8F797C" w14:textId="77777777" w:rsidR="009E5A15" w:rsidRPr="009E5A15" w:rsidRDefault="00BB0DCC" w:rsidP="009E5A15">
      <w:pPr>
        <w:tabs>
          <w:tab w:val="left" w:pos="709"/>
          <w:tab w:val="left" w:pos="1418"/>
        </w:tabs>
        <w:spacing w:before="24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9E5A15" w:rsidRPr="009E5A15">
        <w:rPr>
          <w:rFonts w:ascii="Times New Roman" w:eastAsia="Times New Roman" w:hAnsi="Times New Roman"/>
          <w:sz w:val="28"/>
          <w:szCs w:val="28"/>
        </w:rPr>
        <w:t>При освоении дисциплины используются технические</w:t>
      </w:r>
      <w:r w:rsidR="00DF74C4">
        <w:rPr>
          <w:rFonts w:ascii="Times New Roman" w:eastAsia="Times New Roman" w:hAnsi="Times New Roman"/>
          <w:sz w:val="28"/>
          <w:szCs w:val="28"/>
        </w:rPr>
        <w:t xml:space="preserve"> средства мультимедийной техники</w:t>
      </w:r>
      <w:r w:rsidR="009E5A15" w:rsidRPr="009E5A15">
        <w:rPr>
          <w:rFonts w:ascii="Times New Roman" w:eastAsia="Times New Roman" w:hAnsi="Times New Roman"/>
          <w:sz w:val="28"/>
          <w:szCs w:val="28"/>
        </w:rPr>
        <w:t xml:space="preserve">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proofErr w:type="spellStart"/>
      <w:r w:rsidR="009E5A15" w:rsidRPr="009E5A15">
        <w:rPr>
          <w:rFonts w:ascii="Times New Roman" w:eastAsia="Times New Roman" w:hAnsi="Times New Roman"/>
          <w:sz w:val="28"/>
          <w:szCs w:val="28"/>
        </w:rPr>
        <w:t>Internet</w:t>
      </w:r>
      <w:proofErr w:type="spellEnd"/>
      <w:r w:rsidR="009E5A15" w:rsidRPr="009E5A15">
        <w:rPr>
          <w:rFonts w:ascii="Times New Roman" w:eastAsia="Times New Roman" w:hAnsi="Times New Roman"/>
          <w:sz w:val="28"/>
          <w:szCs w:val="28"/>
        </w:rPr>
        <w:t>-ресурсам.</w:t>
      </w:r>
    </w:p>
    <w:sectPr w:rsidR="009E5A15" w:rsidRPr="009E5A15" w:rsidSect="007C36BF">
      <w:footerReference w:type="default" r:id="rId26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176AD8" w14:textId="77777777" w:rsidR="00BB2080" w:rsidRDefault="00BB2080">
      <w:pPr>
        <w:spacing w:line="240" w:lineRule="auto"/>
      </w:pPr>
      <w:r>
        <w:separator/>
      </w:r>
    </w:p>
  </w:endnote>
  <w:endnote w:type="continuationSeparator" w:id="0">
    <w:p w14:paraId="65CE702B" w14:textId="77777777" w:rsidR="00BB2080" w:rsidRDefault="00BB20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816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6233F54" w14:textId="15CE04E2" w:rsidR="008224F1" w:rsidRPr="000C0F4F" w:rsidRDefault="008224F1">
        <w:pPr>
          <w:pStyle w:val="a6"/>
          <w:jc w:val="center"/>
          <w:rPr>
            <w:rFonts w:ascii="Times New Roman" w:hAnsi="Times New Roman" w:cs="Times New Roman"/>
          </w:rPr>
        </w:pPr>
        <w:r w:rsidRPr="000C0F4F">
          <w:rPr>
            <w:rFonts w:ascii="Times New Roman" w:hAnsi="Times New Roman" w:cs="Times New Roman"/>
          </w:rPr>
          <w:fldChar w:fldCharType="begin"/>
        </w:r>
        <w:r w:rsidRPr="000C0F4F">
          <w:rPr>
            <w:rFonts w:ascii="Times New Roman" w:hAnsi="Times New Roman" w:cs="Times New Roman"/>
          </w:rPr>
          <w:instrText>PAGE   \* MERGEFORMAT</w:instrText>
        </w:r>
        <w:r w:rsidRPr="000C0F4F">
          <w:rPr>
            <w:rFonts w:ascii="Times New Roman" w:hAnsi="Times New Roman" w:cs="Times New Roman"/>
          </w:rPr>
          <w:fldChar w:fldCharType="separate"/>
        </w:r>
        <w:r w:rsidR="00313BE5">
          <w:rPr>
            <w:rFonts w:ascii="Times New Roman" w:hAnsi="Times New Roman" w:cs="Times New Roman"/>
            <w:noProof/>
          </w:rPr>
          <w:t>5</w:t>
        </w:r>
        <w:r w:rsidRPr="000C0F4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973A7" w14:textId="77777777" w:rsidR="00BB2080" w:rsidRDefault="00BB2080">
      <w:pPr>
        <w:spacing w:line="240" w:lineRule="auto"/>
      </w:pPr>
      <w:r>
        <w:separator/>
      </w:r>
    </w:p>
  </w:footnote>
  <w:footnote w:type="continuationSeparator" w:id="0">
    <w:p w14:paraId="7D34E157" w14:textId="77777777" w:rsidR="00BB2080" w:rsidRDefault="00BB20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1F0886"/>
    <w:multiLevelType w:val="hybridMultilevel"/>
    <w:tmpl w:val="5BE01D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46F6"/>
    <w:multiLevelType w:val="hybridMultilevel"/>
    <w:tmpl w:val="19C03E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764CC"/>
    <w:multiLevelType w:val="hybridMultilevel"/>
    <w:tmpl w:val="2C02D86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713981"/>
    <w:multiLevelType w:val="hybridMultilevel"/>
    <w:tmpl w:val="0A30223E"/>
    <w:lvl w:ilvl="0" w:tplc="FBE29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FA3ED5"/>
    <w:multiLevelType w:val="hybridMultilevel"/>
    <w:tmpl w:val="697AE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7773C"/>
    <w:multiLevelType w:val="hybridMultilevel"/>
    <w:tmpl w:val="F24AAB4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A2062"/>
    <w:multiLevelType w:val="hybridMultilevel"/>
    <w:tmpl w:val="4CEA215E"/>
    <w:lvl w:ilvl="0" w:tplc="9DAAF72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7867204"/>
    <w:multiLevelType w:val="hybridMultilevel"/>
    <w:tmpl w:val="9F6EB7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73FF5"/>
    <w:multiLevelType w:val="hybridMultilevel"/>
    <w:tmpl w:val="FB2EAD90"/>
    <w:lvl w:ilvl="0" w:tplc="2320DEC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2826622B"/>
    <w:multiLevelType w:val="hybridMultilevel"/>
    <w:tmpl w:val="EEFCD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4D71AF"/>
    <w:multiLevelType w:val="hybridMultilevel"/>
    <w:tmpl w:val="4734FD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76B0F"/>
    <w:multiLevelType w:val="hybridMultilevel"/>
    <w:tmpl w:val="DF2E79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67AD7"/>
    <w:multiLevelType w:val="multilevel"/>
    <w:tmpl w:val="DDD007C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47E7A81"/>
    <w:multiLevelType w:val="hybridMultilevel"/>
    <w:tmpl w:val="D65E82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3E17D1"/>
    <w:multiLevelType w:val="hybridMultilevel"/>
    <w:tmpl w:val="DA882E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06117"/>
    <w:multiLevelType w:val="hybridMultilevel"/>
    <w:tmpl w:val="E83A8F8C"/>
    <w:lvl w:ilvl="0" w:tplc="0AE695D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C5F51B2"/>
    <w:multiLevelType w:val="hybridMultilevel"/>
    <w:tmpl w:val="B8B480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F362C"/>
    <w:multiLevelType w:val="hybridMultilevel"/>
    <w:tmpl w:val="C3D2CB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46637E"/>
    <w:multiLevelType w:val="hybridMultilevel"/>
    <w:tmpl w:val="BE429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CF7"/>
    <w:multiLevelType w:val="hybridMultilevel"/>
    <w:tmpl w:val="EF204A78"/>
    <w:lvl w:ilvl="0" w:tplc="DC6491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9383265"/>
    <w:multiLevelType w:val="hybridMultilevel"/>
    <w:tmpl w:val="86726520"/>
    <w:lvl w:ilvl="0" w:tplc="75F806C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C581600"/>
    <w:multiLevelType w:val="hybridMultilevel"/>
    <w:tmpl w:val="5F1049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8C6D48"/>
    <w:multiLevelType w:val="multilevel"/>
    <w:tmpl w:val="5F06D9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A60FEB"/>
    <w:multiLevelType w:val="hybridMultilevel"/>
    <w:tmpl w:val="9C62E6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979DD"/>
    <w:multiLevelType w:val="hybridMultilevel"/>
    <w:tmpl w:val="D9481A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33588"/>
    <w:multiLevelType w:val="hybridMultilevel"/>
    <w:tmpl w:val="329ACC3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B62FE"/>
    <w:multiLevelType w:val="hybridMultilevel"/>
    <w:tmpl w:val="DCB831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F20E5"/>
    <w:multiLevelType w:val="hybridMultilevel"/>
    <w:tmpl w:val="2DDCAB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4447A"/>
    <w:multiLevelType w:val="hybridMultilevel"/>
    <w:tmpl w:val="709813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DA0C9D"/>
    <w:multiLevelType w:val="hybridMultilevel"/>
    <w:tmpl w:val="4DD8CC2A"/>
    <w:lvl w:ilvl="0" w:tplc="466AB6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71762A"/>
    <w:multiLevelType w:val="hybridMultilevel"/>
    <w:tmpl w:val="118CA1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C500B"/>
    <w:multiLevelType w:val="hybridMultilevel"/>
    <w:tmpl w:val="F8DA89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F47DC"/>
    <w:multiLevelType w:val="hybridMultilevel"/>
    <w:tmpl w:val="F1943FDA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D445DD9"/>
    <w:multiLevelType w:val="hybridMultilevel"/>
    <w:tmpl w:val="435EF6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C2652"/>
    <w:multiLevelType w:val="hybridMultilevel"/>
    <w:tmpl w:val="B87C07D4"/>
    <w:lvl w:ilvl="0" w:tplc="8E2493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FB87C7D"/>
    <w:multiLevelType w:val="hybridMultilevel"/>
    <w:tmpl w:val="1AD0EC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5"/>
  </w:num>
  <w:num w:numId="3">
    <w:abstractNumId w:val="6"/>
  </w:num>
  <w:num w:numId="4">
    <w:abstractNumId w:val="0"/>
  </w:num>
  <w:num w:numId="5">
    <w:abstractNumId w:val="12"/>
  </w:num>
  <w:num w:numId="6">
    <w:abstractNumId w:val="29"/>
  </w:num>
  <w:num w:numId="7">
    <w:abstractNumId w:val="15"/>
  </w:num>
  <w:num w:numId="8">
    <w:abstractNumId w:val="11"/>
  </w:num>
  <w:num w:numId="9">
    <w:abstractNumId w:val="18"/>
  </w:num>
  <w:num w:numId="10">
    <w:abstractNumId w:val="22"/>
  </w:num>
  <w:num w:numId="11">
    <w:abstractNumId w:val="9"/>
  </w:num>
  <w:num w:numId="12">
    <w:abstractNumId w:val="4"/>
  </w:num>
  <w:num w:numId="13">
    <w:abstractNumId w:val="3"/>
  </w:num>
  <w:num w:numId="14">
    <w:abstractNumId w:val="26"/>
  </w:num>
  <w:num w:numId="15">
    <w:abstractNumId w:val="7"/>
  </w:num>
  <w:num w:numId="16">
    <w:abstractNumId w:val="33"/>
  </w:num>
  <w:num w:numId="17">
    <w:abstractNumId w:val="21"/>
  </w:num>
  <w:num w:numId="18">
    <w:abstractNumId w:val="23"/>
  </w:num>
  <w:num w:numId="19">
    <w:abstractNumId w:val="36"/>
  </w:num>
  <w:num w:numId="20">
    <w:abstractNumId w:val="38"/>
  </w:num>
  <w:num w:numId="21">
    <w:abstractNumId w:val="8"/>
  </w:num>
  <w:num w:numId="22">
    <w:abstractNumId w:val="20"/>
  </w:num>
  <w:num w:numId="23">
    <w:abstractNumId w:val="28"/>
  </w:num>
  <w:num w:numId="24">
    <w:abstractNumId w:val="14"/>
  </w:num>
  <w:num w:numId="25">
    <w:abstractNumId w:val="27"/>
  </w:num>
  <w:num w:numId="26">
    <w:abstractNumId w:val="13"/>
  </w:num>
  <w:num w:numId="27">
    <w:abstractNumId w:val="1"/>
  </w:num>
  <w:num w:numId="28">
    <w:abstractNumId w:val="10"/>
  </w:num>
  <w:num w:numId="29">
    <w:abstractNumId w:val="24"/>
  </w:num>
  <w:num w:numId="30">
    <w:abstractNumId w:val="30"/>
  </w:num>
  <w:num w:numId="31">
    <w:abstractNumId w:val="2"/>
  </w:num>
  <w:num w:numId="32">
    <w:abstractNumId w:val="34"/>
  </w:num>
  <w:num w:numId="33">
    <w:abstractNumId w:val="35"/>
  </w:num>
  <w:num w:numId="34">
    <w:abstractNumId w:val="39"/>
  </w:num>
  <w:num w:numId="35">
    <w:abstractNumId w:val="32"/>
  </w:num>
  <w:num w:numId="36">
    <w:abstractNumId w:val="17"/>
  </w:num>
  <w:num w:numId="37">
    <w:abstractNumId w:val="16"/>
  </w:num>
  <w:num w:numId="38">
    <w:abstractNumId w:val="19"/>
  </w:num>
  <w:num w:numId="39">
    <w:abstractNumId w:val="37"/>
  </w:num>
  <w:num w:numId="40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9F"/>
    <w:rsid w:val="00002FA1"/>
    <w:rsid w:val="000033B5"/>
    <w:rsid w:val="00012746"/>
    <w:rsid w:val="00014C66"/>
    <w:rsid w:val="00015C32"/>
    <w:rsid w:val="00020063"/>
    <w:rsid w:val="00022249"/>
    <w:rsid w:val="00026C10"/>
    <w:rsid w:val="00030F60"/>
    <w:rsid w:val="00044792"/>
    <w:rsid w:val="000448A8"/>
    <w:rsid w:val="000556E1"/>
    <w:rsid w:val="00055C70"/>
    <w:rsid w:val="000718FE"/>
    <w:rsid w:val="00072AAF"/>
    <w:rsid w:val="0007310B"/>
    <w:rsid w:val="00074F64"/>
    <w:rsid w:val="00086547"/>
    <w:rsid w:val="00095E54"/>
    <w:rsid w:val="000B0DA4"/>
    <w:rsid w:val="000B370E"/>
    <w:rsid w:val="000B385A"/>
    <w:rsid w:val="000C0F4F"/>
    <w:rsid w:val="000C4327"/>
    <w:rsid w:val="000D4F1D"/>
    <w:rsid w:val="000E0F53"/>
    <w:rsid w:val="000E12FC"/>
    <w:rsid w:val="000E452B"/>
    <w:rsid w:val="000F165F"/>
    <w:rsid w:val="000F54E6"/>
    <w:rsid w:val="000F7777"/>
    <w:rsid w:val="001026CD"/>
    <w:rsid w:val="00120AEF"/>
    <w:rsid w:val="001212FC"/>
    <w:rsid w:val="001219CB"/>
    <w:rsid w:val="001329AA"/>
    <w:rsid w:val="00144B44"/>
    <w:rsid w:val="001506B7"/>
    <w:rsid w:val="00160B0C"/>
    <w:rsid w:val="00162A72"/>
    <w:rsid w:val="001705B7"/>
    <w:rsid w:val="00194A47"/>
    <w:rsid w:val="001A136F"/>
    <w:rsid w:val="001B2FB6"/>
    <w:rsid w:val="001B69AB"/>
    <w:rsid w:val="001C459C"/>
    <w:rsid w:val="001C5960"/>
    <w:rsid w:val="001D059E"/>
    <w:rsid w:val="001E51DF"/>
    <w:rsid w:val="001F3C53"/>
    <w:rsid w:val="001F6607"/>
    <w:rsid w:val="0022219F"/>
    <w:rsid w:val="002260D5"/>
    <w:rsid w:val="00237EFA"/>
    <w:rsid w:val="00245B03"/>
    <w:rsid w:val="00254882"/>
    <w:rsid w:val="00255A2C"/>
    <w:rsid w:val="002617BF"/>
    <w:rsid w:val="00284B55"/>
    <w:rsid w:val="00284EDE"/>
    <w:rsid w:val="00292181"/>
    <w:rsid w:val="002A11EA"/>
    <w:rsid w:val="002B18B4"/>
    <w:rsid w:val="002D291E"/>
    <w:rsid w:val="002F12CE"/>
    <w:rsid w:val="00300AFE"/>
    <w:rsid w:val="00311517"/>
    <w:rsid w:val="0031361D"/>
    <w:rsid w:val="00313BE5"/>
    <w:rsid w:val="003160D8"/>
    <w:rsid w:val="003343DF"/>
    <w:rsid w:val="0034542C"/>
    <w:rsid w:val="00345C2B"/>
    <w:rsid w:val="00350CCD"/>
    <w:rsid w:val="00351C5D"/>
    <w:rsid w:val="003532B8"/>
    <w:rsid w:val="0037392D"/>
    <w:rsid w:val="0037458F"/>
    <w:rsid w:val="00374970"/>
    <w:rsid w:val="003773B3"/>
    <w:rsid w:val="003802FE"/>
    <w:rsid w:val="00394728"/>
    <w:rsid w:val="003A0129"/>
    <w:rsid w:val="003A1BE9"/>
    <w:rsid w:val="003A3993"/>
    <w:rsid w:val="003C1046"/>
    <w:rsid w:val="003C3714"/>
    <w:rsid w:val="003C3F6D"/>
    <w:rsid w:val="003E1F24"/>
    <w:rsid w:val="003E592C"/>
    <w:rsid w:val="003E5EE4"/>
    <w:rsid w:val="00404704"/>
    <w:rsid w:val="00412F18"/>
    <w:rsid w:val="00421D16"/>
    <w:rsid w:val="00422712"/>
    <w:rsid w:val="00427EE1"/>
    <w:rsid w:val="00432B2E"/>
    <w:rsid w:val="00435BB5"/>
    <w:rsid w:val="00437D65"/>
    <w:rsid w:val="0044299A"/>
    <w:rsid w:val="004526E9"/>
    <w:rsid w:val="004576B3"/>
    <w:rsid w:val="0046049C"/>
    <w:rsid w:val="00461B66"/>
    <w:rsid w:val="00467AE1"/>
    <w:rsid w:val="00472B4F"/>
    <w:rsid w:val="004860D1"/>
    <w:rsid w:val="00486594"/>
    <w:rsid w:val="00490E57"/>
    <w:rsid w:val="00493201"/>
    <w:rsid w:val="004A10D6"/>
    <w:rsid w:val="004A4932"/>
    <w:rsid w:val="004B191D"/>
    <w:rsid w:val="004B43BC"/>
    <w:rsid w:val="004B5386"/>
    <w:rsid w:val="004C1051"/>
    <w:rsid w:val="004E2AB0"/>
    <w:rsid w:val="004E378E"/>
    <w:rsid w:val="00511BE7"/>
    <w:rsid w:val="0051360E"/>
    <w:rsid w:val="00515E78"/>
    <w:rsid w:val="00516CB1"/>
    <w:rsid w:val="00522350"/>
    <w:rsid w:val="005228F2"/>
    <w:rsid w:val="00524E90"/>
    <w:rsid w:val="00534FE1"/>
    <w:rsid w:val="0054041B"/>
    <w:rsid w:val="005415B9"/>
    <w:rsid w:val="00541C7D"/>
    <w:rsid w:val="00554E8C"/>
    <w:rsid w:val="005570F6"/>
    <w:rsid w:val="005646C5"/>
    <w:rsid w:val="005646D1"/>
    <w:rsid w:val="00572898"/>
    <w:rsid w:val="00577665"/>
    <w:rsid w:val="00583F31"/>
    <w:rsid w:val="00586542"/>
    <w:rsid w:val="00591571"/>
    <w:rsid w:val="005A2BF5"/>
    <w:rsid w:val="005A64B9"/>
    <w:rsid w:val="005A7FAB"/>
    <w:rsid w:val="005B1FE8"/>
    <w:rsid w:val="005B7591"/>
    <w:rsid w:val="005C0C4E"/>
    <w:rsid w:val="005D144C"/>
    <w:rsid w:val="005D676E"/>
    <w:rsid w:val="005F5E69"/>
    <w:rsid w:val="005F642E"/>
    <w:rsid w:val="00600A42"/>
    <w:rsid w:val="00603CEF"/>
    <w:rsid w:val="006116E9"/>
    <w:rsid w:val="0061414E"/>
    <w:rsid w:val="006221F6"/>
    <w:rsid w:val="0062523E"/>
    <w:rsid w:val="0062663D"/>
    <w:rsid w:val="006275DA"/>
    <w:rsid w:val="0063670F"/>
    <w:rsid w:val="006367AB"/>
    <w:rsid w:val="00652B09"/>
    <w:rsid w:val="00657A43"/>
    <w:rsid w:val="00662F98"/>
    <w:rsid w:val="00666C7B"/>
    <w:rsid w:val="006717AD"/>
    <w:rsid w:val="00682362"/>
    <w:rsid w:val="006A591E"/>
    <w:rsid w:val="006B7F50"/>
    <w:rsid w:val="006D2CE1"/>
    <w:rsid w:val="006D3D3E"/>
    <w:rsid w:val="006F14AB"/>
    <w:rsid w:val="007023DF"/>
    <w:rsid w:val="0070281C"/>
    <w:rsid w:val="00715DD4"/>
    <w:rsid w:val="00730B63"/>
    <w:rsid w:val="007311F3"/>
    <w:rsid w:val="0074513C"/>
    <w:rsid w:val="00753099"/>
    <w:rsid w:val="0075692F"/>
    <w:rsid w:val="00757DBE"/>
    <w:rsid w:val="00762A66"/>
    <w:rsid w:val="00767911"/>
    <w:rsid w:val="00777A8F"/>
    <w:rsid w:val="00777B46"/>
    <w:rsid w:val="00777D01"/>
    <w:rsid w:val="007801A1"/>
    <w:rsid w:val="007849D4"/>
    <w:rsid w:val="00793369"/>
    <w:rsid w:val="007A4099"/>
    <w:rsid w:val="007B35FB"/>
    <w:rsid w:val="007B650A"/>
    <w:rsid w:val="007B6886"/>
    <w:rsid w:val="007C15E6"/>
    <w:rsid w:val="007C36BF"/>
    <w:rsid w:val="007F0337"/>
    <w:rsid w:val="00802CD8"/>
    <w:rsid w:val="0080322C"/>
    <w:rsid w:val="00803861"/>
    <w:rsid w:val="00806C31"/>
    <w:rsid w:val="00813B3A"/>
    <w:rsid w:val="008200D7"/>
    <w:rsid w:val="0082179F"/>
    <w:rsid w:val="008224F1"/>
    <w:rsid w:val="008476CA"/>
    <w:rsid w:val="00850833"/>
    <w:rsid w:val="00855632"/>
    <w:rsid w:val="0085756E"/>
    <w:rsid w:val="00861F25"/>
    <w:rsid w:val="00871B50"/>
    <w:rsid w:val="0087332A"/>
    <w:rsid w:val="0088297C"/>
    <w:rsid w:val="008A0844"/>
    <w:rsid w:val="008A2755"/>
    <w:rsid w:val="008A4EF6"/>
    <w:rsid w:val="008B75B7"/>
    <w:rsid w:val="008C2758"/>
    <w:rsid w:val="008C27A4"/>
    <w:rsid w:val="008C2A71"/>
    <w:rsid w:val="008C62FA"/>
    <w:rsid w:val="008D0761"/>
    <w:rsid w:val="008D1AB6"/>
    <w:rsid w:val="008E0719"/>
    <w:rsid w:val="008E375B"/>
    <w:rsid w:val="008E5BCE"/>
    <w:rsid w:val="008E7988"/>
    <w:rsid w:val="008F0206"/>
    <w:rsid w:val="008F2905"/>
    <w:rsid w:val="008F31D0"/>
    <w:rsid w:val="008F57D1"/>
    <w:rsid w:val="009163F2"/>
    <w:rsid w:val="00916BFF"/>
    <w:rsid w:val="009209A3"/>
    <w:rsid w:val="0092720A"/>
    <w:rsid w:val="00931E26"/>
    <w:rsid w:val="009335A5"/>
    <w:rsid w:val="00933B4B"/>
    <w:rsid w:val="00935615"/>
    <w:rsid w:val="009371E4"/>
    <w:rsid w:val="00937DCE"/>
    <w:rsid w:val="00941760"/>
    <w:rsid w:val="00946326"/>
    <w:rsid w:val="0096451A"/>
    <w:rsid w:val="00966843"/>
    <w:rsid w:val="009701E8"/>
    <w:rsid w:val="00973272"/>
    <w:rsid w:val="00980A9C"/>
    <w:rsid w:val="009831E6"/>
    <w:rsid w:val="00986A99"/>
    <w:rsid w:val="009A4365"/>
    <w:rsid w:val="009C4198"/>
    <w:rsid w:val="009C68F2"/>
    <w:rsid w:val="009D276C"/>
    <w:rsid w:val="009E1BD6"/>
    <w:rsid w:val="009E5A15"/>
    <w:rsid w:val="009F28CF"/>
    <w:rsid w:val="009F783F"/>
    <w:rsid w:val="00A01A71"/>
    <w:rsid w:val="00A03667"/>
    <w:rsid w:val="00A10CAB"/>
    <w:rsid w:val="00A273C6"/>
    <w:rsid w:val="00A42735"/>
    <w:rsid w:val="00A516EB"/>
    <w:rsid w:val="00A6045E"/>
    <w:rsid w:val="00A72ABF"/>
    <w:rsid w:val="00A7326F"/>
    <w:rsid w:val="00A84EFC"/>
    <w:rsid w:val="00A87B9C"/>
    <w:rsid w:val="00A909FB"/>
    <w:rsid w:val="00A96D27"/>
    <w:rsid w:val="00AB0C0A"/>
    <w:rsid w:val="00AC6B41"/>
    <w:rsid w:val="00AD71E5"/>
    <w:rsid w:val="00AD7827"/>
    <w:rsid w:val="00AE458A"/>
    <w:rsid w:val="00AE4E79"/>
    <w:rsid w:val="00AF70EF"/>
    <w:rsid w:val="00B006A6"/>
    <w:rsid w:val="00B12CDD"/>
    <w:rsid w:val="00B42C35"/>
    <w:rsid w:val="00B42FF1"/>
    <w:rsid w:val="00B5314D"/>
    <w:rsid w:val="00B531A5"/>
    <w:rsid w:val="00B65335"/>
    <w:rsid w:val="00B664B5"/>
    <w:rsid w:val="00B7541C"/>
    <w:rsid w:val="00B76175"/>
    <w:rsid w:val="00B80C8E"/>
    <w:rsid w:val="00B86F7C"/>
    <w:rsid w:val="00B87F4D"/>
    <w:rsid w:val="00B93869"/>
    <w:rsid w:val="00B93E2A"/>
    <w:rsid w:val="00BA15BC"/>
    <w:rsid w:val="00BA5247"/>
    <w:rsid w:val="00BA69C3"/>
    <w:rsid w:val="00BB0DCC"/>
    <w:rsid w:val="00BB2080"/>
    <w:rsid w:val="00BB3D3B"/>
    <w:rsid w:val="00BC5F65"/>
    <w:rsid w:val="00BC628C"/>
    <w:rsid w:val="00BD3FCE"/>
    <w:rsid w:val="00BD618D"/>
    <w:rsid w:val="00BF4951"/>
    <w:rsid w:val="00C04A39"/>
    <w:rsid w:val="00C17D7E"/>
    <w:rsid w:val="00C2267C"/>
    <w:rsid w:val="00C24540"/>
    <w:rsid w:val="00C3690C"/>
    <w:rsid w:val="00C46A68"/>
    <w:rsid w:val="00C608E5"/>
    <w:rsid w:val="00C73EAF"/>
    <w:rsid w:val="00C76D75"/>
    <w:rsid w:val="00C80FF3"/>
    <w:rsid w:val="00C87DD2"/>
    <w:rsid w:val="00CA090B"/>
    <w:rsid w:val="00CA50FD"/>
    <w:rsid w:val="00CA6554"/>
    <w:rsid w:val="00CB65E0"/>
    <w:rsid w:val="00CC580A"/>
    <w:rsid w:val="00CC76DB"/>
    <w:rsid w:val="00CE7932"/>
    <w:rsid w:val="00CF1832"/>
    <w:rsid w:val="00CF40E9"/>
    <w:rsid w:val="00CF5684"/>
    <w:rsid w:val="00CF5C46"/>
    <w:rsid w:val="00CF7C46"/>
    <w:rsid w:val="00D011DC"/>
    <w:rsid w:val="00D24E5B"/>
    <w:rsid w:val="00D3224E"/>
    <w:rsid w:val="00D3498B"/>
    <w:rsid w:val="00D5003D"/>
    <w:rsid w:val="00D71E18"/>
    <w:rsid w:val="00D77BDA"/>
    <w:rsid w:val="00D94D25"/>
    <w:rsid w:val="00D976D2"/>
    <w:rsid w:val="00D97743"/>
    <w:rsid w:val="00DA0BC7"/>
    <w:rsid w:val="00DB25D6"/>
    <w:rsid w:val="00DB6AD8"/>
    <w:rsid w:val="00DC3BDE"/>
    <w:rsid w:val="00DD3AAD"/>
    <w:rsid w:val="00DD4EE2"/>
    <w:rsid w:val="00DD7A58"/>
    <w:rsid w:val="00DF37A9"/>
    <w:rsid w:val="00DF69D6"/>
    <w:rsid w:val="00DF74C4"/>
    <w:rsid w:val="00DF7DAA"/>
    <w:rsid w:val="00E10A77"/>
    <w:rsid w:val="00E10FFF"/>
    <w:rsid w:val="00E151BA"/>
    <w:rsid w:val="00E178C0"/>
    <w:rsid w:val="00E2237A"/>
    <w:rsid w:val="00E228FF"/>
    <w:rsid w:val="00E2707C"/>
    <w:rsid w:val="00E371E6"/>
    <w:rsid w:val="00E41F0D"/>
    <w:rsid w:val="00E4615C"/>
    <w:rsid w:val="00E5480C"/>
    <w:rsid w:val="00E57D82"/>
    <w:rsid w:val="00E64A72"/>
    <w:rsid w:val="00E76772"/>
    <w:rsid w:val="00E935D6"/>
    <w:rsid w:val="00EA642D"/>
    <w:rsid w:val="00EA65AD"/>
    <w:rsid w:val="00EB4A38"/>
    <w:rsid w:val="00EC3498"/>
    <w:rsid w:val="00ED02FA"/>
    <w:rsid w:val="00ED1834"/>
    <w:rsid w:val="00ED2032"/>
    <w:rsid w:val="00ED322D"/>
    <w:rsid w:val="00EE40F8"/>
    <w:rsid w:val="00EF0B20"/>
    <w:rsid w:val="00F01A80"/>
    <w:rsid w:val="00F02077"/>
    <w:rsid w:val="00F13032"/>
    <w:rsid w:val="00F13772"/>
    <w:rsid w:val="00F2521F"/>
    <w:rsid w:val="00F276CE"/>
    <w:rsid w:val="00F33887"/>
    <w:rsid w:val="00F70AF3"/>
    <w:rsid w:val="00F86D99"/>
    <w:rsid w:val="00F901CB"/>
    <w:rsid w:val="00F90C05"/>
    <w:rsid w:val="00FA1C94"/>
    <w:rsid w:val="00FA77CF"/>
    <w:rsid w:val="00FC4BF9"/>
    <w:rsid w:val="00FC50C0"/>
    <w:rsid w:val="00FC7636"/>
    <w:rsid w:val="00FD078D"/>
    <w:rsid w:val="00FD07F8"/>
    <w:rsid w:val="00FD46B2"/>
    <w:rsid w:val="00FE6AA1"/>
    <w:rsid w:val="00FF0DA9"/>
    <w:rsid w:val="00FF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B8696"/>
  <w15:chartTrackingRefBased/>
  <w15:docId w15:val="{CEB65524-CA5C-4D84-B9EC-6DAA95345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uiPriority w:val="39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"/>
    <w:basedOn w:val="a"/>
    <w:link w:val="ad"/>
    <w:uiPriority w:val="34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21">
    <w:name w:val="2"/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C2267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0">
    <w:name w:val="Balloon Text"/>
    <w:basedOn w:val="a"/>
    <w:link w:val="af1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2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Plain Text"/>
    <w:basedOn w:val="a"/>
    <w:link w:val="af4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4">
    <w:name w:val="Текст Знак"/>
    <w:basedOn w:val="a0"/>
    <w:link w:val="af3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header"/>
    <w:basedOn w:val="a"/>
    <w:link w:val="af6"/>
    <w:uiPriority w:val="99"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4">
    <w:name w:val="Основной текст (2)_"/>
    <w:link w:val="25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7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8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9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6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"/>
    <w:next w:val="ae"/>
    <w:link w:val="afa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a">
    <w:name w:val="Название Знак"/>
    <w:link w:val="17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27">
    <w:name w:val="Body Text Indent 2"/>
    <w:basedOn w:val="a"/>
    <w:link w:val="28"/>
    <w:rsid w:val="008C275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8">
    <w:name w:val="Основной текст с отступом 2 Знак"/>
    <w:basedOn w:val="a0"/>
    <w:link w:val="27"/>
    <w:rsid w:val="008C275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4">
    <w:name w:val="Style14"/>
    <w:basedOn w:val="a"/>
    <w:uiPriority w:val="99"/>
    <w:rsid w:val="007849D4"/>
    <w:pPr>
      <w:widowControl w:val="0"/>
      <w:autoSpaceDE w:val="0"/>
      <w:autoSpaceDN w:val="0"/>
      <w:adjustRightInd w:val="0"/>
      <w:spacing w:line="31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90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5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pbr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grebennikon.ru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book.ru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ebs.prospekt.org/book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-college.ru/xbooks/xbook088/book/part-003/page.htm" TargetMode="External"/><Relationship Id="rId24" Type="http://schemas.openxmlformats.org/officeDocument/2006/relationships/hyperlink" Target="http://www.sciencedirect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://&#1085;&#1101;&#1073;.&#1088;&#1092;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urai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fac.org/" TargetMode="External"/><Relationship Id="rId22" Type="http://schemas.openxmlformats.org/officeDocument/2006/relationships/hyperlink" Target="http://elibrary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6D35B-EAFF-4B2F-BC9A-814CF4AE25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91431D-182F-49DC-9379-4C1B3CD293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0B420-D1DF-4124-B0B9-B4301A60E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60311-74F5-4684-A745-E5F63E499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28</Pages>
  <Words>8160</Words>
  <Characters>46515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Иззука</dc:creator>
  <cp:keywords/>
  <dc:description/>
  <cp:lastModifiedBy>Борисова Екатерина Владимировна</cp:lastModifiedBy>
  <cp:revision>19</cp:revision>
  <cp:lastPrinted>2024-03-19T09:38:00Z</cp:lastPrinted>
  <dcterms:created xsi:type="dcterms:W3CDTF">2024-03-19T09:12:00Z</dcterms:created>
  <dcterms:modified xsi:type="dcterms:W3CDTF">2024-07-08T12:13:00Z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